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80" w:firstLine="0"/>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16590.0" w:type="dxa"/>
        <w:jc w:val="left"/>
        <w:tblInd w:w="-360.0" w:type="dxa"/>
        <w:tblLayout w:type="fixed"/>
        <w:tblLook w:val="0400"/>
      </w:tblPr>
      <w:tblGrid>
        <w:gridCol w:w="705"/>
        <w:gridCol w:w="4860"/>
        <w:gridCol w:w="11025"/>
        <w:tblGridChange w:id="0">
          <w:tblGrid>
            <w:gridCol w:w="705"/>
            <w:gridCol w:w="4860"/>
            <w:gridCol w:w="11025"/>
          </w:tblGrid>
        </w:tblGridChange>
      </w:tblGrid>
      <w:tr>
        <w:trPr>
          <w:cantSplit w:val="0"/>
          <w:trHeight w:val="50" w:hRule="atLeast"/>
          <w:tblHeader w:val="0"/>
        </w:trPr>
        <w:tc>
          <w:tcPr>
            <w:tcBorders>
              <w:top w:color="e9e8e7" w:space="0" w:sz="8" w:val="single"/>
              <w:left w:color="e9e8e7" w:space="0" w:sz="8" w:val="single"/>
              <w:bottom w:color="000000" w:space="0" w:sz="0" w:val="nil"/>
              <w:right w:color="cccccc" w:space="0" w:sz="4" w:val="single"/>
            </w:tcBorders>
          </w:tcPr>
          <w:p w:rsidR="00000000" w:rsidDel="00000000" w:rsidP="00000000" w:rsidRDefault="00000000" w:rsidRPr="00000000" w14:paraId="00000003">
            <w:pPr>
              <w:spacing w:after="160" w:line="240" w:lineRule="auto"/>
              <w:ind w:left="0" w:firstLine="0"/>
              <w:jc w:val="center"/>
              <w:rPr>
                <w:sz w:val="19"/>
                <w:szCs w:val="19"/>
              </w:rPr>
            </w:pPr>
            <w:r w:rsidDel="00000000" w:rsidR="00000000" w:rsidRPr="00000000">
              <w:rPr>
                <w:sz w:val="19"/>
                <w:szCs w:val="19"/>
                <w:rtl w:val="0"/>
              </w:rPr>
              <w:t xml:space="preserve">A</w:t>
            </w:r>
          </w:p>
        </w:tc>
        <w:tc>
          <w:tcPr>
            <w:tcBorders>
              <w:top w:color="e9e8e7" w:space="0" w:sz="8" w:val="single"/>
              <w:left w:color="cccccc" w:space="0" w:sz="4" w:val="single"/>
              <w:bottom w:color="000000" w:space="0" w:sz="0" w:val="nil"/>
              <w:right w:color="e9e8e7" w:space="0" w:sz="8" w:val="single"/>
            </w:tcBorders>
          </w:tcPr>
          <w:p w:rsidR="00000000" w:rsidDel="00000000" w:rsidP="00000000" w:rsidRDefault="00000000" w:rsidRPr="00000000" w14:paraId="00000004">
            <w:pPr>
              <w:spacing w:after="0" w:line="240" w:lineRule="auto"/>
              <w:ind w:left="43" w:firstLine="0"/>
              <w:jc w:val="center"/>
              <w:rPr>
                <w:color w:val="181717"/>
                <w:sz w:val="20"/>
                <w:szCs w:val="20"/>
              </w:rPr>
            </w:pPr>
            <w:r w:rsidDel="00000000" w:rsidR="00000000" w:rsidRPr="00000000">
              <w:rPr>
                <w:color w:val="181717"/>
                <w:sz w:val="20"/>
                <w:szCs w:val="20"/>
                <w:rtl w:val="0"/>
              </w:rPr>
              <w:t xml:space="preserve">Year 5 and 6 </w:t>
            </w:r>
          </w:p>
        </w:tc>
        <w:tc>
          <w:tcPr>
            <w:tcBorders>
              <w:top w:color="e9e8e7" w:space="0" w:sz="8" w:val="single"/>
              <w:left w:color="000000" w:space="0" w:sz="0" w:val="nil"/>
              <w:bottom w:color="000000" w:space="0" w:sz="0" w:val="nil"/>
              <w:right w:color="e9e8e7" w:space="0" w:sz="8" w:val="single"/>
            </w:tcBorders>
          </w:tcPr>
          <w:p w:rsidR="00000000" w:rsidDel="00000000" w:rsidP="00000000" w:rsidRDefault="00000000" w:rsidRPr="00000000" w14:paraId="00000005">
            <w:pPr>
              <w:spacing w:after="0" w:line="240" w:lineRule="auto"/>
              <w:ind w:left="43" w:firstLine="0"/>
              <w:jc w:val="center"/>
              <w:rPr>
                <w:color w:val="181717"/>
                <w:sz w:val="20"/>
                <w:szCs w:val="20"/>
              </w:rPr>
            </w:pPr>
            <w:r w:rsidDel="00000000" w:rsidR="00000000" w:rsidRPr="00000000">
              <w:rPr>
                <w:color w:val="181717"/>
                <w:sz w:val="20"/>
                <w:szCs w:val="20"/>
                <w:rtl w:val="0"/>
              </w:rPr>
              <w:t xml:space="preserve">NC Objectives which feature in each unit</w:t>
            </w:r>
          </w:p>
        </w:tc>
      </w:tr>
      <w:tr>
        <w:trPr>
          <w:cantSplit w:val="0"/>
          <w:trHeight w:val="2580" w:hRule="atLeast"/>
          <w:tblHeader w:val="0"/>
        </w:trPr>
        <w:tc>
          <w:tcPr>
            <w:tcBorders>
              <w:top w:color="e9e8e7" w:space="0" w:sz="8" w:val="single"/>
              <w:left w:color="e9e8e7" w:space="0" w:sz="8" w:val="single"/>
              <w:bottom w:color="000000" w:space="0" w:sz="0" w:val="nil"/>
              <w:right w:color="000000" w:space="0" w:sz="0" w:val="nil"/>
            </w:tcBorders>
            <w:shd w:fill="81c1a5" w:val="clear"/>
          </w:tcPr>
          <w:p w:rsidR="00000000" w:rsidDel="00000000" w:rsidP="00000000" w:rsidRDefault="00000000" w:rsidRPr="00000000" w14:paraId="00000006">
            <w:pPr>
              <w:spacing w:after="160" w:line="259" w:lineRule="auto"/>
              <w:ind w:left="0" w:firstLine="0"/>
              <w:jc w:val="center"/>
              <w:rPr/>
            </w:pPr>
            <w:r w:rsidDel="00000000" w:rsidR="00000000" w:rsidRPr="00000000">
              <w:rPr>
                <w:rtl w:val="0"/>
              </w:rPr>
            </w:r>
          </w:p>
        </w:tc>
        <w:tc>
          <w:tcPr>
            <w:vMerge w:val="restart"/>
            <w:tcBorders>
              <w:top w:color="e9e8e7" w:space="0" w:sz="8" w:val="single"/>
              <w:left w:color="000000" w:space="0" w:sz="0" w:val="nil"/>
              <w:bottom w:color="000000" w:space="0" w:sz="0" w:val="nil"/>
              <w:right w:color="e9e8e7" w:space="0" w:sz="8" w:val="single"/>
            </w:tcBorders>
          </w:tcPr>
          <w:p w:rsidR="00000000" w:rsidDel="00000000" w:rsidP="00000000" w:rsidRDefault="00000000" w:rsidRPr="00000000" w14:paraId="00000007">
            <w:pPr>
              <w:spacing w:after="0" w:line="259" w:lineRule="auto"/>
              <w:ind w:left="7" w:firstLine="0"/>
              <w:rPr/>
            </w:pPr>
            <w:r w:rsidDel="00000000" w:rsidR="00000000" w:rsidRPr="00000000">
              <w:rPr>
                <w:color w:val="181717"/>
                <w:sz w:val="20"/>
                <w:szCs w:val="20"/>
                <w:rtl w:val="0"/>
              </w:rPr>
              <w:t xml:space="preserve">NCETM Year 5 Unit 1 - Decimal fractions</w:t>
            </w:r>
            <w:r w:rsidDel="00000000" w:rsidR="00000000" w:rsidRPr="00000000">
              <w:rPr>
                <w:rtl w:val="0"/>
              </w:rPr>
            </w:r>
          </w:p>
          <w:p w:rsidR="00000000" w:rsidDel="00000000" w:rsidP="00000000" w:rsidRDefault="00000000" w:rsidRPr="00000000" w14:paraId="00000008">
            <w:pPr>
              <w:numPr>
                <w:ilvl w:val="0"/>
                <w:numId w:val="14"/>
              </w:numPr>
              <w:spacing w:after="0" w:line="259" w:lineRule="auto"/>
              <w:ind w:left="234" w:right="40" w:hanging="227"/>
              <w:rPr/>
            </w:pPr>
            <w:r w:rsidDel="00000000" w:rsidR="00000000" w:rsidRPr="00000000">
              <w:rPr>
                <w:rtl w:val="0"/>
              </w:rPr>
              <w:t xml:space="preserve">5NPV–1 Know that 10 tenths are equivalent to 1 one, and that 1 is 10 times the size of 0.1. </w:t>
            </w:r>
          </w:p>
          <w:p w:rsidR="00000000" w:rsidDel="00000000" w:rsidP="00000000" w:rsidRDefault="00000000" w:rsidRPr="00000000" w14:paraId="00000009">
            <w:pPr>
              <w:spacing w:after="0" w:line="259" w:lineRule="auto"/>
              <w:ind w:left="65" w:firstLine="0"/>
              <w:jc w:val="center"/>
              <w:rPr/>
            </w:pPr>
            <w:r w:rsidDel="00000000" w:rsidR="00000000" w:rsidRPr="00000000">
              <w:rPr>
                <w:rtl w:val="0"/>
              </w:rPr>
              <w:t xml:space="preserve">Know that 100 hundredths are equivalent to 1 one, and that 1 is</w:t>
            </w:r>
          </w:p>
          <w:p w:rsidR="00000000" w:rsidDel="00000000" w:rsidP="00000000" w:rsidRDefault="00000000" w:rsidRPr="00000000" w14:paraId="0000000A">
            <w:pPr>
              <w:spacing w:after="0" w:line="259" w:lineRule="auto"/>
              <w:ind w:left="65" w:firstLine="0"/>
              <w:jc w:val="center"/>
              <w:rPr/>
            </w:pPr>
            <w:r w:rsidDel="00000000" w:rsidR="00000000" w:rsidRPr="00000000">
              <w:rPr>
                <w:rtl w:val="0"/>
              </w:rPr>
              <w:t xml:space="preserve">100 times the size of 0.01. </w:t>
            </w:r>
          </w:p>
          <w:p w:rsidR="00000000" w:rsidDel="00000000" w:rsidP="00000000" w:rsidRDefault="00000000" w:rsidRPr="00000000" w14:paraId="0000000B">
            <w:pPr>
              <w:spacing w:after="0" w:line="259" w:lineRule="auto"/>
              <w:ind w:left="223" w:firstLine="0"/>
              <w:jc w:val="center"/>
              <w:rPr/>
            </w:pPr>
            <w:r w:rsidDel="00000000" w:rsidR="00000000" w:rsidRPr="00000000">
              <w:rPr>
                <w:rtl w:val="0"/>
              </w:rPr>
              <w:t xml:space="preserve">Know that 10 hundredths are equivalent to 1 tenth, and that 0.1 is 10 times the size of 0.01.</w:t>
            </w:r>
          </w:p>
          <w:p w:rsidR="00000000" w:rsidDel="00000000" w:rsidP="00000000" w:rsidRDefault="00000000" w:rsidRPr="00000000" w14:paraId="0000000C">
            <w:pPr>
              <w:numPr>
                <w:ilvl w:val="0"/>
                <w:numId w:val="14"/>
              </w:numPr>
              <w:spacing w:after="0" w:line="259" w:lineRule="auto"/>
              <w:ind w:left="234" w:right="40" w:hanging="227"/>
              <w:rPr/>
            </w:pPr>
            <w:r w:rsidDel="00000000" w:rsidR="00000000" w:rsidRPr="00000000">
              <w:rPr>
                <w:rtl w:val="0"/>
              </w:rPr>
              <w:t xml:space="preserve">5NPV–2 Recognise the place value of each digit in numbers with up to 2 decimal places, and compose and decompose numbers with up to 2 decimal places using standard and non- standard partitioning.</w:t>
            </w:r>
          </w:p>
        </w:tc>
        <w:tc>
          <w:tcPr>
            <w:vMerge w:val="restart"/>
            <w:tcBorders>
              <w:top w:color="e9e8e7" w:space="0" w:sz="8" w:val="single"/>
              <w:left w:color="000000" w:space="0" w:sz="0" w:val="nil"/>
              <w:right w:color="e9e8e7" w:space="0" w:sz="8" w:val="single"/>
            </w:tcBorders>
          </w:tcPr>
          <w:p w:rsidR="00000000" w:rsidDel="00000000" w:rsidP="00000000" w:rsidRDefault="00000000" w:rsidRPr="00000000" w14:paraId="0000000D">
            <w:pPr>
              <w:spacing w:after="0" w:line="259" w:lineRule="auto"/>
              <w:ind w:left="7" w:firstLine="0"/>
              <w:rPr>
                <w:color w:val="404040"/>
                <w:sz w:val="16"/>
                <w:szCs w:val="16"/>
              </w:rPr>
            </w:pPr>
            <w:r w:rsidDel="00000000" w:rsidR="00000000" w:rsidRPr="00000000">
              <w:rPr>
                <w:color w:val="404040"/>
                <w:sz w:val="16"/>
                <w:szCs w:val="16"/>
                <w:rtl w:val="0"/>
              </w:rPr>
              <w:t xml:space="preserve">Number – Number and Place Value </w:t>
            </w:r>
          </w:p>
          <w:p w:rsidR="00000000" w:rsidDel="00000000" w:rsidP="00000000" w:rsidRDefault="00000000" w:rsidRPr="00000000" w14:paraId="0000000E">
            <w:pPr>
              <w:spacing w:after="0" w:line="259" w:lineRule="auto"/>
              <w:ind w:left="7" w:firstLine="0"/>
              <w:rPr>
                <w:color w:val="404040"/>
                <w:sz w:val="16"/>
                <w:szCs w:val="16"/>
              </w:rPr>
            </w:pPr>
            <w:r w:rsidDel="00000000" w:rsidR="00000000" w:rsidRPr="00000000">
              <w:rPr>
                <w:rtl w:val="0"/>
              </w:rPr>
            </w:r>
          </w:p>
          <w:p w:rsidR="00000000" w:rsidDel="00000000" w:rsidP="00000000" w:rsidRDefault="00000000" w:rsidRPr="00000000" w14:paraId="0000000F">
            <w:pPr>
              <w:spacing w:after="0" w:line="259" w:lineRule="auto"/>
              <w:ind w:left="0" w:firstLine="0"/>
              <w:rPr>
                <w:color w:val="404040"/>
                <w:sz w:val="16"/>
                <w:szCs w:val="16"/>
              </w:rPr>
            </w:pPr>
            <w:r w:rsidDel="00000000" w:rsidR="00000000" w:rsidRPr="00000000">
              <w:rPr>
                <w:color w:val="404040"/>
                <w:sz w:val="16"/>
                <w:szCs w:val="16"/>
                <w:rtl w:val="0"/>
              </w:rPr>
              <w:t xml:space="preserve">Number – Multiplication and Division</w:t>
            </w:r>
          </w:p>
          <w:p w:rsidR="00000000" w:rsidDel="00000000" w:rsidP="00000000" w:rsidRDefault="00000000" w:rsidRPr="00000000" w14:paraId="0000001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Write and calculate mathematical statements for multiplication and division using the multiplication tables that they know,  </w:t>
            </w:r>
            <w:r w:rsidDel="00000000" w:rsidR="00000000" w:rsidRPr="00000000">
              <w:rPr>
                <w:rFonts w:ascii="Calibri" w:cs="Calibri" w:eastAsia="Calibri" w:hAnsi="Calibri"/>
                <w:b w:val="0"/>
                <w:i w:val="0"/>
                <w:smallCaps w:val="0"/>
                <w:strike w:val="0"/>
                <w:color w:val="538135"/>
                <w:sz w:val="16"/>
                <w:szCs w:val="16"/>
                <w:u w:val="single"/>
                <w:shd w:fill="auto" w:val="clear"/>
                <w:vertAlign w:val="baseline"/>
                <w:rtl w:val="0"/>
              </w:rPr>
              <w:t xml:space="preserve">including for two-digit numbers times one-digit numbers</w:t>
            </w: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 using mental and </w:t>
            </w:r>
            <w:r w:rsidDel="00000000" w:rsidR="00000000" w:rsidRPr="00000000">
              <w:rPr>
                <w:rFonts w:ascii="Calibri" w:cs="Calibri" w:eastAsia="Calibri" w:hAnsi="Calibri"/>
                <w:b w:val="0"/>
                <w:i w:val="0"/>
                <w:smallCaps w:val="0"/>
                <w:strike w:val="0"/>
                <w:color w:val="538135"/>
                <w:sz w:val="16"/>
                <w:szCs w:val="16"/>
                <w:u w:val="single"/>
                <w:shd w:fill="auto" w:val="clear"/>
                <w:vertAlign w:val="baseline"/>
                <w:rtl w:val="0"/>
              </w:rPr>
              <w:t xml:space="preserve">progressing to formal written methods </w:t>
            </w: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(NC Y3 NCETM Y5)</w:t>
            </w:r>
          </w:p>
          <w:p w:rsidR="00000000" w:rsidDel="00000000" w:rsidP="00000000" w:rsidRDefault="00000000" w:rsidRPr="00000000" w14:paraId="0000001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use place value, known and derived facts to multiply and divide mentally, including: multiplying by 0 and 1; dividing by 1; multiplying together three numbers (NC Y4 NCETM Y5)</w:t>
            </w:r>
          </w:p>
          <w:p w:rsidR="00000000" w:rsidDel="00000000" w:rsidP="00000000" w:rsidRDefault="00000000" w:rsidRPr="00000000" w14:paraId="0000001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recognise and use factor pairs and commutativity in mental calculations (NC Y4 NCETM Y5)</w:t>
            </w:r>
          </w:p>
          <w:p w:rsidR="00000000" w:rsidDel="00000000" w:rsidP="00000000" w:rsidRDefault="00000000" w:rsidRPr="00000000" w14:paraId="0000001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multiply two-digit and three-digit numbers by a one-digit number using formal written layout (NC Y4 NCETM Y5)</w:t>
            </w:r>
          </w:p>
          <w:p w:rsidR="00000000" w:rsidDel="00000000" w:rsidP="00000000" w:rsidRDefault="00000000" w:rsidRPr="00000000" w14:paraId="00000014">
            <w:pPr>
              <w:spacing w:after="0" w:line="259" w:lineRule="auto"/>
              <w:ind w:left="0" w:firstLine="0"/>
              <w:rPr>
                <w:color w:val="404040"/>
                <w:sz w:val="16"/>
                <w:szCs w:val="16"/>
              </w:rPr>
            </w:pPr>
            <w:r w:rsidDel="00000000" w:rsidR="00000000" w:rsidRPr="00000000">
              <w:rPr>
                <w:color w:val="404040"/>
                <w:sz w:val="16"/>
                <w:szCs w:val="16"/>
                <w:rtl w:val="0"/>
              </w:rPr>
              <w:t xml:space="preserve">Number - Fractions</w:t>
            </w:r>
          </w:p>
          <w:p w:rsidR="00000000" w:rsidDel="00000000" w:rsidP="00000000" w:rsidRDefault="00000000" w:rsidRPr="00000000" w14:paraId="0000001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count up and down in tenths; recognise that tenths arise from dividing an object into 10 equal parts and in dividing one-digit numbers or quantities by 10 (NC Y3 NCETM Y5)</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count up and down in hundredths; recognise that hundredths arise when dividing an object by one hundred and dividing tenths by ten. (NC Y4 NCETM Y5)</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round decimals with one decimal place to t he nearest whole number (NC Y4 NCETM Y5)</w:t>
            </w:r>
          </w:p>
          <w:p w:rsidR="00000000" w:rsidDel="00000000" w:rsidP="00000000" w:rsidRDefault="00000000" w:rsidRPr="00000000" w14:paraId="0000001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recognise and write decimal equivalents of any number of tenths or hundredths (NC Y4 NCETM Y5) </w:t>
            </w:r>
          </w:p>
          <w:p w:rsidR="00000000" w:rsidDel="00000000" w:rsidP="00000000" w:rsidRDefault="00000000" w:rsidRPr="00000000" w14:paraId="0000001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compare numbers with the same number of decimal places up to two decimal places (NC Y4 NCETM Y5)</w:t>
            </w:r>
          </w:p>
          <w:p w:rsidR="00000000" w:rsidDel="00000000" w:rsidP="00000000" w:rsidRDefault="00000000" w:rsidRPr="00000000" w14:paraId="0000001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solve simple measure and money problems involving fractions and decimals to two decimal places (NC Y4 NCETM Y5)</w:t>
            </w:r>
          </w:p>
          <w:p w:rsidR="00000000" w:rsidDel="00000000" w:rsidP="00000000" w:rsidRDefault="00000000" w:rsidRPr="00000000" w14:paraId="0000001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read and write decimal numbers as fractions [for example, 0.71 = 71/100 ]</w:t>
            </w:r>
          </w:p>
          <w:p w:rsidR="00000000" w:rsidDel="00000000" w:rsidP="00000000" w:rsidRDefault="00000000" w:rsidRPr="00000000" w14:paraId="0000001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recognise and use thousandths and relate them to tenths, hundredths and decimal equivalents</w:t>
            </w:r>
          </w:p>
          <w:p w:rsidR="00000000" w:rsidDel="00000000" w:rsidP="00000000" w:rsidRDefault="00000000" w:rsidRPr="00000000" w14:paraId="0000001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round decimals with two decimal places to the nearest whole number and to one decimal place </w:t>
            </w:r>
          </w:p>
          <w:p w:rsidR="00000000" w:rsidDel="00000000" w:rsidP="00000000" w:rsidRDefault="00000000" w:rsidRPr="00000000" w14:paraId="0000001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read, write, order and compare numbers with up to three decimal places</w:t>
            </w:r>
          </w:p>
          <w:p w:rsidR="00000000" w:rsidDel="00000000" w:rsidP="00000000" w:rsidRDefault="00000000" w:rsidRPr="00000000" w14:paraId="0000001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solve problems involving number up to three decimal places</w:t>
            </w:r>
          </w:p>
          <w:p w:rsidR="00000000" w:rsidDel="00000000" w:rsidP="00000000" w:rsidRDefault="00000000" w:rsidRPr="00000000" w14:paraId="00000020">
            <w:pPr>
              <w:spacing w:after="0" w:line="259" w:lineRule="auto"/>
              <w:ind w:left="0" w:firstLine="0"/>
              <w:rPr>
                <w:color w:val="595959"/>
                <w:sz w:val="16"/>
                <w:szCs w:val="16"/>
              </w:rPr>
            </w:pPr>
            <w:r w:rsidDel="00000000" w:rsidR="00000000" w:rsidRPr="00000000">
              <w:rPr>
                <w:color w:val="595959"/>
                <w:sz w:val="16"/>
                <w:szCs w:val="16"/>
                <w:rtl w:val="0"/>
              </w:rPr>
              <w:t xml:space="preserve">Measurement</w:t>
            </w:r>
          </w:p>
          <w:p w:rsidR="00000000" w:rsidDel="00000000" w:rsidP="00000000" w:rsidRDefault="00000000" w:rsidRPr="00000000" w14:paraId="0000002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use all four operations to solve problems involving measure [for example, length, mass, volume, money] using decimal notation, including scaling.</w:t>
            </w:r>
          </w:p>
          <w:p w:rsidR="00000000" w:rsidDel="00000000" w:rsidP="00000000" w:rsidRDefault="00000000" w:rsidRPr="00000000" w14:paraId="00000022">
            <w:pPr>
              <w:spacing w:after="0" w:line="259" w:lineRule="auto"/>
              <w:ind w:left="7" w:firstLine="0"/>
              <w:rPr>
                <w:b w:val="0"/>
                <w:color w:val="4472c4"/>
                <w:sz w:val="16"/>
                <w:szCs w:val="16"/>
              </w:rPr>
            </w:pPr>
            <w:r w:rsidDel="00000000" w:rsidR="00000000" w:rsidRPr="00000000">
              <w:rPr>
                <w:b w:val="0"/>
                <w:color w:val="4472c4"/>
                <w:sz w:val="16"/>
                <w:szCs w:val="16"/>
                <w:rtl w:val="0"/>
              </w:rPr>
              <w:t xml:space="preserve">Non Statutory Notes</w:t>
            </w:r>
          </w:p>
          <w:p w:rsidR="00000000" w:rsidDel="00000000" w:rsidP="00000000" w:rsidRDefault="00000000" w:rsidRPr="00000000" w14:paraId="00000023">
            <w:pPr>
              <w:spacing w:after="0" w:line="259" w:lineRule="auto"/>
              <w:ind w:left="7" w:firstLine="0"/>
              <w:rPr>
                <w:b w:val="0"/>
                <w:color w:val="538135"/>
                <w:sz w:val="16"/>
                <w:szCs w:val="16"/>
              </w:rPr>
            </w:pPr>
            <w:r w:rsidDel="00000000" w:rsidR="00000000" w:rsidRPr="00000000">
              <w:rPr>
                <w:b w:val="0"/>
                <w:color w:val="538135"/>
                <w:sz w:val="16"/>
                <w:szCs w:val="16"/>
                <w:rtl w:val="0"/>
              </w:rPr>
              <w:t xml:space="preserve">NPV - They begin to extend their knowledge of the number system to include the decimal numbers and fractions that they have met so far. (NC Y4 NCETM Y5)</w:t>
            </w:r>
          </w:p>
          <w:p w:rsidR="00000000" w:rsidDel="00000000" w:rsidP="00000000" w:rsidRDefault="00000000" w:rsidRPr="00000000" w14:paraId="00000024">
            <w:pPr>
              <w:spacing w:after="0" w:line="259" w:lineRule="auto"/>
              <w:ind w:left="7" w:firstLine="0"/>
              <w:rPr>
                <w:b w:val="0"/>
                <w:color w:val="538135"/>
                <w:sz w:val="16"/>
                <w:szCs w:val="16"/>
              </w:rPr>
            </w:pPr>
            <w:r w:rsidDel="00000000" w:rsidR="00000000" w:rsidRPr="00000000">
              <w:rPr>
                <w:b w:val="0"/>
                <w:color w:val="538135"/>
                <w:sz w:val="16"/>
                <w:szCs w:val="16"/>
                <w:rtl w:val="0"/>
              </w:rPr>
              <w:t xml:space="preserve">NMD - Pupils develop efficient mental methods, for example, using commutativity and associativity (for example, 4 × 12 × 5 = 4 × 5 × 12 = 20 × 12 = 240) and multiplication and division facts (for example, using 3 × 2 = 6, 6 ÷ 3 = 2 and 2 = 6 ÷ 3) to derive related facts (for example, 30 × 2 = 60, 60 ÷ 3 = 20 and 20 = 60 ÷ 3).</w:t>
            </w:r>
            <w:r w:rsidDel="00000000" w:rsidR="00000000" w:rsidRPr="00000000">
              <w:rPr>
                <w:color w:val="538135"/>
                <w:sz w:val="16"/>
                <w:szCs w:val="16"/>
                <w:rtl w:val="0"/>
              </w:rPr>
              <w:t xml:space="preserve"> </w:t>
            </w:r>
            <w:r w:rsidDel="00000000" w:rsidR="00000000" w:rsidRPr="00000000">
              <w:rPr>
                <w:b w:val="0"/>
                <w:color w:val="538135"/>
                <w:sz w:val="16"/>
                <w:szCs w:val="16"/>
                <w:rtl w:val="0"/>
              </w:rPr>
              <w:t xml:space="preserve">(NC Y3 NCETM Y5)</w:t>
            </w:r>
          </w:p>
          <w:p w:rsidR="00000000" w:rsidDel="00000000" w:rsidP="00000000" w:rsidRDefault="00000000" w:rsidRPr="00000000" w14:paraId="00000025">
            <w:pPr>
              <w:spacing w:after="0" w:line="259" w:lineRule="auto"/>
              <w:ind w:left="7" w:firstLine="0"/>
              <w:rPr>
                <w:b w:val="0"/>
                <w:color w:val="538135"/>
                <w:sz w:val="16"/>
                <w:szCs w:val="16"/>
              </w:rPr>
            </w:pPr>
            <w:r w:rsidDel="00000000" w:rsidR="00000000" w:rsidRPr="00000000">
              <w:rPr>
                <w:b w:val="0"/>
                <w:color w:val="538135"/>
                <w:sz w:val="16"/>
                <w:szCs w:val="16"/>
                <w:rtl w:val="0"/>
              </w:rPr>
              <w:t xml:space="preserve">NMD - Pupils develop reliable written methods for multiplication and division, starting with calculations of two-digit numbers by one-digit numbers and progressing to the formal written methods of short multiplication and division.(NC Y3 NCETM Y5)</w:t>
            </w:r>
          </w:p>
          <w:p w:rsidR="00000000" w:rsidDel="00000000" w:rsidP="00000000" w:rsidRDefault="00000000" w:rsidRPr="00000000" w14:paraId="00000026">
            <w:pPr>
              <w:spacing w:after="0" w:line="259" w:lineRule="auto"/>
              <w:ind w:left="7" w:firstLine="0"/>
              <w:rPr>
                <w:b w:val="0"/>
                <w:color w:val="538135"/>
                <w:sz w:val="16"/>
                <w:szCs w:val="16"/>
              </w:rPr>
            </w:pPr>
            <w:r w:rsidDel="00000000" w:rsidR="00000000" w:rsidRPr="00000000">
              <w:rPr>
                <w:b w:val="0"/>
                <w:color w:val="538135"/>
                <w:sz w:val="16"/>
                <w:szCs w:val="16"/>
                <w:rtl w:val="0"/>
              </w:rPr>
              <w:t xml:space="preserve">NMD - Pupils practise mental methods and extend this to three-digit numbers to derive facts, (for example 600 ÷ 3 = 200 can be derived from 2 x 3 = 6) (NC Y4 NCETM Y5)</w:t>
            </w:r>
          </w:p>
          <w:p w:rsidR="00000000" w:rsidDel="00000000" w:rsidP="00000000" w:rsidRDefault="00000000" w:rsidRPr="00000000" w14:paraId="00000027">
            <w:pPr>
              <w:spacing w:after="0" w:line="259" w:lineRule="auto"/>
              <w:ind w:left="7" w:firstLine="0"/>
              <w:rPr>
                <w:b w:val="0"/>
                <w:color w:val="538135"/>
                <w:sz w:val="16"/>
                <w:szCs w:val="16"/>
              </w:rPr>
            </w:pPr>
            <w:r w:rsidDel="00000000" w:rsidR="00000000" w:rsidRPr="00000000">
              <w:rPr>
                <w:b w:val="0"/>
                <w:color w:val="538135"/>
                <w:sz w:val="16"/>
                <w:szCs w:val="16"/>
                <w:rtl w:val="0"/>
              </w:rPr>
              <w:t xml:space="preserve">Pupils practise to become fluent in the formal written method of short multiplication and short division with exact answers (see </w:t>
            </w:r>
            <w:hyperlink r:id="rId6">
              <w:r w:rsidDel="00000000" w:rsidR="00000000" w:rsidRPr="00000000">
                <w:rPr>
                  <w:b w:val="0"/>
                  <w:color w:val="538135"/>
                  <w:sz w:val="16"/>
                  <w:szCs w:val="16"/>
                  <w:u w:val="single"/>
                  <w:rtl w:val="0"/>
                </w:rPr>
                <w:t xml:space="preserve">Mathematics Appendix</w:t>
              </w:r>
            </w:hyperlink>
            <w:r w:rsidDel="00000000" w:rsidR="00000000" w:rsidRPr="00000000">
              <w:rPr>
                <w:b w:val="0"/>
                <w:color w:val="538135"/>
                <w:sz w:val="16"/>
                <w:szCs w:val="16"/>
                <w:u w:val="single"/>
                <w:rtl w:val="0"/>
              </w:rPr>
              <w:t xml:space="preserve"> </w:t>
            </w:r>
            <w:hyperlink r:id="rId7">
              <w:r w:rsidDel="00000000" w:rsidR="00000000" w:rsidRPr="00000000">
                <w:rPr>
                  <w:b w:val="0"/>
                  <w:color w:val="538135"/>
                  <w:sz w:val="16"/>
                  <w:szCs w:val="16"/>
                  <w:u w:val="single"/>
                  <w:rtl w:val="0"/>
                </w:rPr>
                <w:t xml:space="preserve">1</w:t>
              </w:r>
            </w:hyperlink>
            <w:r w:rsidDel="00000000" w:rsidR="00000000" w:rsidRPr="00000000">
              <w:rPr>
                <w:b w:val="0"/>
                <w:color w:val="538135"/>
                <w:sz w:val="16"/>
                <w:szCs w:val="16"/>
                <w:rtl w:val="0"/>
              </w:rPr>
              <w:t xml:space="preserve">). (NC Y4 NCETM Y5)</w:t>
            </w:r>
          </w:p>
          <w:p w:rsidR="00000000" w:rsidDel="00000000" w:rsidP="00000000" w:rsidRDefault="00000000" w:rsidRPr="00000000" w14:paraId="00000028">
            <w:pPr>
              <w:spacing w:after="0" w:line="259" w:lineRule="auto"/>
              <w:ind w:left="7" w:firstLine="0"/>
              <w:rPr>
                <w:b w:val="0"/>
                <w:color w:val="538135"/>
                <w:sz w:val="16"/>
                <w:szCs w:val="16"/>
              </w:rPr>
            </w:pPr>
            <w:r w:rsidDel="00000000" w:rsidR="00000000" w:rsidRPr="00000000">
              <w:rPr>
                <w:b w:val="0"/>
                <w:color w:val="538135"/>
                <w:sz w:val="16"/>
                <w:szCs w:val="16"/>
                <w:rtl w:val="0"/>
              </w:rPr>
              <w:t xml:space="preserve">NF - Pupils connect tenths to place value, decimal measures and to division by 10.(NC Y3 NCETM Y5)</w:t>
            </w:r>
          </w:p>
          <w:p w:rsidR="00000000" w:rsidDel="00000000" w:rsidP="00000000" w:rsidRDefault="00000000" w:rsidRPr="00000000" w14:paraId="00000029">
            <w:pPr>
              <w:spacing w:after="0" w:line="259" w:lineRule="auto"/>
              <w:ind w:left="7" w:firstLine="0"/>
              <w:rPr>
                <w:b w:val="0"/>
                <w:color w:val="538135"/>
                <w:sz w:val="16"/>
                <w:szCs w:val="16"/>
              </w:rPr>
            </w:pPr>
            <w:r w:rsidDel="00000000" w:rsidR="00000000" w:rsidRPr="00000000">
              <w:rPr>
                <w:b w:val="0"/>
                <w:color w:val="538135"/>
                <w:sz w:val="16"/>
                <w:szCs w:val="16"/>
                <w:rtl w:val="0"/>
              </w:rPr>
              <w:t xml:space="preserve">NF -  Pupils should connect hundredths to tenths and place value and decimal measure.(NC Y4 NCETM Y5)</w:t>
            </w:r>
          </w:p>
          <w:p w:rsidR="00000000" w:rsidDel="00000000" w:rsidP="00000000" w:rsidRDefault="00000000" w:rsidRPr="00000000" w14:paraId="0000002A">
            <w:pPr>
              <w:spacing w:after="0" w:line="259" w:lineRule="auto"/>
              <w:ind w:left="7" w:firstLine="0"/>
              <w:rPr>
                <w:b w:val="0"/>
                <w:color w:val="538135"/>
                <w:sz w:val="16"/>
                <w:szCs w:val="16"/>
              </w:rPr>
            </w:pPr>
            <w:r w:rsidDel="00000000" w:rsidR="00000000" w:rsidRPr="00000000">
              <w:rPr>
                <w:b w:val="0"/>
                <w:color w:val="538135"/>
                <w:sz w:val="16"/>
                <w:szCs w:val="16"/>
                <w:rtl w:val="0"/>
              </w:rPr>
              <w:t xml:space="preserve">NF - Pupils understand the relation between non-unit fractions and multiplication and division of quantities, with particular emphasis on tenths and hundredths. (NC Y4 NCETM Y5)</w:t>
            </w:r>
          </w:p>
          <w:p w:rsidR="00000000" w:rsidDel="00000000" w:rsidP="00000000" w:rsidRDefault="00000000" w:rsidRPr="00000000" w14:paraId="0000002B">
            <w:pPr>
              <w:spacing w:after="0" w:line="259" w:lineRule="auto"/>
              <w:ind w:left="7" w:firstLine="0"/>
              <w:rPr>
                <w:b w:val="0"/>
                <w:color w:val="538135"/>
                <w:sz w:val="16"/>
                <w:szCs w:val="16"/>
              </w:rPr>
            </w:pPr>
            <w:r w:rsidDel="00000000" w:rsidR="00000000" w:rsidRPr="00000000">
              <w:rPr>
                <w:b w:val="0"/>
                <w:color w:val="538135"/>
                <w:sz w:val="16"/>
                <w:szCs w:val="16"/>
                <w:rtl w:val="0"/>
              </w:rPr>
              <w:t xml:space="preserve">NF - Pupils are taught throughout that decimals and fractions are different ways of expressing numbers and proportions. (NC Y4 NCETM Y5)</w:t>
            </w:r>
          </w:p>
          <w:p w:rsidR="00000000" w:rsidDel="00000000" w:rsidP="00000000" w:rsidRDefault="00000000" w:rsidRPr="00000000" w14:paraId="0000002C">
            <w:pPr>
              <w:spacing w:after="0" w:line="259" w:lineRule="auto"/>
              <w:ind w:left="7" w:firstLine="0"/>
              <w:rPr>
                <w:b w:val="0"/>
                <w:color w:val="538135"/>
                <w:sz w:val="16"/>
                <w:szCs w:val="16"/>
              </w:rPr>
            </w:pPr>
            <w:r w:rsidDel="00000000" w:rsidR="00000000" w:rsidRPr="00000000">
              <w:rPr>
                <w:b w:val="0"/>
                <w:color w:val="538135"/>
                <w:sz w:val="16"/>
                <w:szCs w:val="16"/>
                <w:rtl w:val="0"/>
              </w:rPr>
              <w:t xml:space="preserve">NF - Pupils’ understanding of the number system and decimal place value is extended at this stage to tenths and then hundredths. This includes relating the decimal notation to division of whole number by 10 and later 100. (NC Y4 NCETM Y5)</w:t>
            </w:r>
          </w:p>
          <w:p w:rsidR="00000000" w:rsidDel="00000000" w:rsidP="00000000" w:rsidRDefault="00000000" w:rsidRPr="00000000" w14:paraId="0000002D">
            <w:pPr>
              <w:spacing w:after="0" w:line="259" w:lineRule="auto"/>
              <w:ind w:left="7" w:firstLine="0"/>
              <w:rPr>
                <w:b w:val="0"/>
                <w:color w:val="538135"/>
                <w:sz w:val="16"/>
                <w:szCs w:val="16"/>
              </w:rPr>
            </w:pPr>
            <w:r w:rsidDel="00000000" w:rsidR="00000000" w:rsidRPr="00000000">
              <w:rPr>
                <w:b w:val="0"/>
                <w:color w:val="538135"/>
                <w:sz w:val="16"/>
                <w:szCs w:val="16"/>
                <w:rtl w:val="0"/>
              </w:rPr>
              <w:t xml:space="preserve">NF - Pupils learn decimal notation and the language associated with it, including in the context of measurements. They make comparisons and order decimal amounts and quantities that are expressed to the same number of decimal places. They should be able to represent numbers with one or two decimal places in several ways, such as on number lines. (NC Y4 NCETM Y5)</w:t>
            </w:r>
          </w:p>
          <w:p w:rsidR="00000000" w:rsidDel="00000000" w:rsidP="00000000" w:rsidRDefault="00000000" w:rsidRPr="00000000" w14:paraId="0000002E">
            <w:pPr>
              <w:spacing w:after="0" w:line="259" w:lineRule="auto"/>
              <w:ind w:left="7" w:firstLine="0"/>
              <w:rPr>
                <w:b w:val="0"/>
                <w:color w:val="538135"/>
                <w:sz w:val="16"/>
                <w:szCs w:val="16"/>
              </w:rPr>
            </w:pPr>
            <w:r w:rsidDel="00000000" w:rsidR="00000000" w:rsidRPr="00000000">
              <w:rPr>
                <w:b w:val="0"/>
                <w:color w:val="538135"/>
                <w:sz w:val="16"/>
                <w:szCs w:val="16"/>
                <w:rtl w:val="0"/>
              </w:rPr>
              <w:t xml:space="preserve">GPS - Pupils connect decimals and rounding to drawing and measuring straight lines in centimetres, in a variety of contexts (NC Y3 NCETM Y5)</w:t>
            </w:r>
          </w:p>
          <w:p w:rsidR="00000000" w:rsidDel="00000000" w:rsidP="00000000" w:rsidRDefault="00000000" w:rsidRPr="00000000" w14:paraId="0000002F">
            <w:pPr>
              <w:spacing w:after="0" w:line="259" w:lineRule="auto"/>
              <w:ind w:left="7" w:firstLine="0"/>
              <w:rPr>
                <w:b w:val="0"/>
                <w:color w:val="4472c4"/>
                <w:sz w:val="16"/>
                <w:szCs w:val="16"/>
              </w:rPr>
            </w:pPr>
            <w:r w:rsidDel="00000000" w:rsidR="00000000" w:rsidRPr="00000000">
              <w:rPr>
                <w:b w:val="0"/>
                <w:color w:val="4472c4"/>
                <w:sz w:val="16"/>
                <w:szCs w:val="16"/>
                <w:rtl w:val="0"/>
              </w:rPr>
              <w:t xml:space="preserve">NPV - They continue to use number in context, including measurement. Pupils extend and apply their understanding of the number system to the decimal numbers and fractions that they have met so far.</w:t>
            </w:r>
          </w:p>
          <w:p w:rsidR="00000000" w:rsidDel="00000000" w:rsidP="00000000" w:rsidRDefault="00000000" w:rsidRPr="00000000" w14:paraId="00000030">
            <w:pPr>
              <w:spacing w:after="0" w:line="259" w:lineRule="auto"/>
              <w:ind w:left="7" w:firstLine="0"/>
              <w:rPr>
                <w:b w:val="0"/>
                <w:color w:val="4472c4"/>
                <w:sz w:val="16"/>
                <w:szCs w:val="16"/>
              </w:rPr>
            </w:pPr>
            <w:r w:rsidDel="00000000" w:rsidR="00000000" w:rsidRPr="00000000">
              <w:rPr>
                <w:b w:val="0"/>
                <w:color w:val="4472c4"/>
                <w:sz w:val="16"/>
                <w:szCs w:val="16"/>
                <w:rtl w:val="0"/>
              </w:rPr>
              <w:t xml:space="preserve">NPV - They should recognise and describe linear number sequences, including those involving fractions and decimals, and find the term-to-term rule.</w:t>
            </w:r>
          </w:p>
          <w:p w:rsidR="00000000" w:rsidDel="00000000" w:rsidP="00000000" w:rsidRDefault="00000000" w:rsidRPr="00000000" w14:paraId="00000031">
            <w:pPr>
              <w:spacing w:after="0" w:line="259" w:lineRule="auto"/>
              <w:ind w:left="7" w:firstLine="0"/>
              <w:rPr>
                <w:b w:val="0"/>
                <w:color w:val="4472c4"/>
                <w:sz w:val="16"/>
                <w:szCs w:val="16"/>
              </w:rPr>
            </w:pPr>
            <w:r w:rsidDel="00000000" w:rsidR="00000000" w:rsidRPr="00000000">
              <w:rPr>
                <w:b w:val="0"/>
                <w:color w:val="4472c4"/>
                <w:sz w:val="16"/>
                <w:szCs w:val="16"/>
                <w:rtl w:val="0"/>
              </w:rPr>
              <w:t xml:space="preserve">NPV - They should recognise and describe linear number sequences (for example, 3, 3 1/2 , 4, 4 1/2 ...), including those involving fractions and decimals, and find the term-to-term rule in words (for example, add 1/2 ).</w:t>
            </w:r>
          </w:p>
          <w:p w:rsidR="00000000" w:rsidDel="00000000" w:rsidP="00000000" w:rsidRDefault="00000000" w:rsidRPr="00000000" w14:paraId="00000032">
            <w:pPr>
              <w:spacing w:after="0" w:line="259" w:lineRule="auto"/>
              <w:ind w:left="7" w:firstLine="0"/>
              <w:rPr>
                <w:b w:val="0"/>
                <w:color w:val="4472c4"/>
                <w:sz w:val="16"/>
                <w:szCs w:val="16"/>
              </w:rPr>
            </w:pPr>
            <w:r w:rsidDel="00000000" w:rsidR="00000000" w:rsidRPr="00000000">
              <w:rPr>
                <w:b w:val="0"/>
                <w:color w:val="4472c4"/>
                <w:sz w:val="16"/>
                <w:szCs w:val="16"/>
                <w:rtl w:val="0"/>
              </w:rPr>
              <w:t xml:space="preserve">NF -  They extend their knowledge of fractions to thousandths and connect to decimals and measures</w:t>
            </w:r>
          </w:p>
          <w:p w:rsidR="00000000" w:rsidDel="00000000" w:rsidP="00000000" w:rsidRDefault="00000000" w:rsidRPr="00000000" w14:paraId="00000033">
            <w:pPr>
              <w:spacing w:after="0" w:line="259" w:lineRule="auto"/>
              <w:ind w:left="7" w:firstLine="0"/>
              <w:rPr>
                <w:b w:val="0"/>
                <w:color w:val="4472c4"/>
                <w:sz w:val="16"/>
                <w:szCs w:val="16"/>
              </w:rPr>
            </w:pPr>
            <w:r w:rsidDel="00000000" w:rsidR="00000000" w:rsidRPr="00000000">
              <w:rPr>
                <w:b w:val="0"/>
                <w:color w:val="4472c4"/>
                <w:sz w:val="16"/>
                <w:szCs w:val="16"/>
                <w:rtl w:val="0"/>
              </w:rPr>
              <w:t xml:space="preserve">NF - </w:t>
            </w:r>
            <w:r w:rsidDel="00000000" w:rsidR="00000000" w:rsidRPr="00000000">
              <w:rPr>
                <w:sz w:val="16"/>
                <w:szCs w:val="16"/>
                <w:rtl w:val="0"/>
              </w:rPr>
              <w:t xml:space="preserve"> </w:t>
            </w:r>
            <w:r w:rsidDel="00000000" w:rsidR="00000000" w:rsidRPr="00000000">
              <w:rPr>
                <w:b w:val="0"/>
                <w:color w:val="4472c4"/>
                <w:sz w:val="16"/>
                <w:szCs w:val="16"/>
                <w:rtl w:val="0"/>
              </w:rPr>
              <w:t xml:space="preserve">Pupils say, read and write decimal fractions and related tenths, hundredths and thousandths accurately and are confident in checking the reasonableness of their answers to problems.</w:t>
            </w:r>
          </w:p>
          <w:p w:rsidR="00000000" w:rsidDel="00000000" w:rsidP="00000000" w:rsidRDefault="00000000" w:rsidRPr="00000000" w14:paraId="00000034">
            <w:pPr>
              <w:spacing w:after="0" w:line="259" w:lineRule="auto"/>
              <w:ind w:left="7" w:firstLine="0"/>
              <w:rPr>
                <w:b w:val="0"/>
                <w:color w:val="4472c4"/>
                <w:sz w:val="16"/>
                <w:szCs w:val="16"/>
              </w:rPr>
            </w:pPr>
            <w:r w:rsidDel="00000000" w:rsidR="00000000" w:rsidRPr="00000000">
              <w:rPr>
                <w:b w:val="0"/>
                <w:color w:val="4472c4"/>
                <w:sz w:val="16"/>
                <w:szCs w:val="16"/>
                <w:rtl w:val="0"/>
              </w:rPr>
              <w:t xml:space="preserve">NF - They mentally add and subtract tenths, and one-digit whole numbers and tenths.</w:t>
            </w:r>
          </w:p>
          <w:p w:rsidR="00000000" w:rsidDel="00000000" w:rsidP="00000000" w:rsidRDefault="00000000" w:rsidRPr="00000000" w14:paraId="00000035">
            <w:pPr>
              <w:spacing w:after="0" w:line="259" w:lineRule="auto"/>
              <w:ind w:left="7" w:firstLine="0"/>
              <w:rPr>
                <w:b w:val="0"/>
                <w:color w:val="4472c4"/>
                <w:sz w:val="16"/>
                <w:szCs w:val="16"/>
              </w:rPr>
            </w:pPr>
            <w:r w:rsidDel="00000000" w:rsidR="00000000" w:rsidRPr="00000000">
              <w:rPr>
                <w:b w:val="0"/>
                <w:color w:val="4472c4"/>
                <w:sz w:val="16"/>
                <w:szCs w:val="16"/>
                <w:rtl w:val="0"/>
              </w:rPr>
              <w:t xml:space="preserve">NF - They practise adding and subtracting decimals, including a mix of whole numbers and decimals, decimals with different numbers of decimal places, and complements of 1 (for example, 0.83 + 0.17 = 1).</w:t>
            </w:r>
          </w:p>
          <w:p w:rsidR="00000000" w:rsidDel="00000000" w:rsidP="00000000" w:rsidRDefault="00000000" w:rsidRPr="00000000" w14:paraId="00000036">
            <w:pPr>
              <w:spacing w:line="259" w:lineRule="auto"/>
              <w:ind w:left="0" w:firstLine="0"/>
              <w:rPr>
                <w:b w:val="0"/>
                <w:color w:val="4472c4"/>
                <w:sz w:val="16"/>
                <w:szCs w:val="16"/>
              </w:rPr>
            </w:pPr>
            <w:r w:rsidDel="00000000" w:rsidR="00000000" w:rsidRPr="00000000">
              <w:rPr>
                <w:b w:val="0"/>
                <w:highlight w:val="yellow"/>
                <w:rtl w:val="0"/>
              </w:rPr>
              <w:t xml:space="preserve">NB – This will be taught as an Anchor  unit in both the Year A and Year B cycle</w:t>
            </w:r>
            <w:r w:rsidDel="00000000" w:rsidR="00000000" w:rsidRPr="00000000">
              <w:rPr>
                <w:rtl w:val="0"/>
              </w:rPr>
            </w:r>
          </w:p>
          <w:p w:rsidR="00000000" w:rsidDel="00000000" w:rsidP="00000000" w:rsidRDefault="00000000" w:rsidRPr="00000000" w14:paraId="00000037">
            <w:pPr>
              <w:spacing w:after="0" w:line="259" w:lineRule="auto"/>
              <w:ind w:left="7" w:firstLine="0"/>
              <w:rPr>
                <w:b w:val="0"/>
                <w:color w:val="181717"/>
                <w:sz w:val="20"/>
                <w:szCs w:val="20"/>
              </w:rPr>
            </w:pPr>
            <w:r w:rsidDel="00000000" w:rsidR="00000000" w:rsidRPr="00000000">
              <w:rPr>
                <w:rtl w:val="0"/>
              </w:rPr>
            </w:r>
          </w:p>
        </w:tc>
      </w:tr>
      <w:tr>
        <w:trPr>
          <w:cantSplit w:val="0"/>
          <w:trHeight w:val="337" w:hRule="atLeast"/>
          <w:tblHeader w:val="0"/>
        </w:trPr>
        <w:tc>
          <w:tcPr>
            <w:vMerge w:val="restart"/>
            <w:tcBorders>
              <w:top w:color="000000" w:space="0" w:sz="0" w:val="nil"/>
              <w:left w:color="e9e8e7" w:space="0" w:sz="8" w:val="single"/>
              <w:bottom w:color="000000" w:space="0" w:sz="0" w:val="nil"/>
              <w:right w:color="000000" w:space="0" w:sz="0" w:val="nil"/>
            </w:tcBorders>
            <w:shd w:fill="f8b046" w:val="clear"/>
          </w:tcPr>
          <w:p w:rsidR="00000000" w:rsidDel="00000000" w:rsidP="00000000" w:rsidRDefault="00000000" w:rsidRPr="00000000" w14:paraId="00000038">
            <w:pPr>
              <w:spacing w:after="160" w:line="259" w:lineRule="auto"/>
              <w:ind w:left="0" w:firstLine="0"/>
              <w:jc w:val="center"/>
              <w:rPr/>
            </w:pPr>
            <w:r w:rsidDel="00000000" w:rsidR="00000000" w:rsidRPr="00000000">
              <w:rPr>
                <w:rtl w:val="0"/>
              </w:rPr>
            </w:r>
          </w:p>
          <w:p w:rsidR="00000000" w:rsidDel="00000000" w:rsidP="00000000" w:rsidRDefault="00000000" w:rsidRPr="00000000" w14:paraId="00000039">
            <w:pPr>
              <w:spacing w:line="259" w:lineRule="auto"/>
              <w:ind w:left="64" w:firstLine="0"/>
              <w:jc w:val="center"/>
              <w:rPr>
                <w:color w:val="fffefd"/>
                <w:sz w:val="18"/>
                <w:szCs w:val="18"/>
              </w:rPr>
            </w:pPr>
            <w:r w:rsidDel="00000000" w:rsidR="00000000" w:rsidRPr="00000000">
              <w:rPr>
                <w:color w:val="fffefd"/>
                <w:sz w:val="18"/>
                <w:szCs w:val="18"/>
                <w:rtl w:val="0"/>
              </w:rPr>
              <w:t xml:space="preserve">1</w:t>
            </w:r>
          </w:p>
          <w:p w:rsidR="00000000" w:rsidDel="00000000" w:rsidP="00000000" w:rsidRDefault="00000000" w:rsidRPr="00000000" w14:paraId="0000003A">
            <w:pPr>
              <w:pStyle w:val="Heading2"/>
              <w:ind w:left="0" w:firstLine="0"/>
              <w:jc w:val="center"/>
              <w:rPr>
                <w:color w:val="fffefd"/>
                <w:sz w:val="18"/>
                <w:szCs w:val="18"/>
              </w:rPr>
            </w:pPr>
            <w:bookmarkStart w:colFirst="0" w:colLast="0" w:name="_52pccaoyr4gx" w:id="0"/>
            <w:bookmarkEnd w:id="0"/>
            <w:r w:rsidDel="00000000" w:rsidR="00000000" w:rsidRPr="00000000">
              <w:rPr>
                <w:color w:val="58534e"/>
                <w:rtl w:val="0"/>
              </w:rPr>
              <w:t xml:space="preserve">⚓</w:t>
            </w:r>
            <w:r w:rsidDel="00000000" w:rsidR="00000000" w:rsidRPr="00000000">
              <w:rPr>
                <w:rtl w:val="0"/>
              </w:rPr>
            </w:r>
          </w:p>
        </w:tc>
        <w:tc>
          <w:tcPr>
            <w:vMerge w:val="continue"/>
            <w:tcBorders>
              <w:top w:color="e9e8e7" w:space="0" w:sz="8" w:val="single"/>
              <w:left w:color="000000" w:space="0" w:sz="0" w:val="nil"/>
              <w:bottom w:color="000000" w:space="0" w:sz="0" w:val="nil"/>
              <w:right w:color="e9e8e7" w:space="0" w:sz="8" w:val="single"/>
            </w:tcBorders>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e9e8e7" w:space="0" w:sz="8" w:val="single"/>
              <w:left w:color="000000" w:space="0" w:sz="0" w:val="nil"/>
              <w:right w:color="e9e8e7" w:space="0" w:sz="8" w:val="single"/>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85" w:hRule="atLeast"/>
          <w:tblHeader w:val="0"/>
        </w:trPr>
        <w:tc>
          <w:tcPr>
            <w:vMerge w:val="continue"/>
            <w:tcBorders>
              <w:top w:color="000000" w:space="0" w:sz="0" w:val="nil"/>
              <w:left w:color="e9e8e7" w:space="0" w:sz="8" w:val="single"/>
              <w:bottom w:color="000000" w:space="0" w:sz="0" w:val="nil"/>
              <w:right w:color="000000" w:space="0" w:sz="0" w:val="nil"/>
            </w:tcBorders>
            <w:shd w:fill="f8b046" w:val="clear"/>
          </w:tcPr>
          <w:p w:rsidR="00000000" w:rsidDel="00000000" w:rsidP="00000000" w:rsidRDefault="00000000" w:rsidRPr="00000000" w14:paraId="0000003D">
            <w:pPr>
              <w:spacing w:after="0" w:before="0" w:line="240" w:lineRule="auto"/>
              <w:ind w:left="0" w:firstLine="0"/>
              <w:jc w:val="both"/>
              <w:rPr/>
            </w:pPr>
            <w:r w:rsidDel="00000000" w:rsidR="00000000" w:rsidRPr="00000000">
              <w:rPr>
                <w:rtl w:val="0"/>
              </w:rPr>
            </w:r>
          </w:p>
        </w:tc>
        <w:tc>
          <w:tcPr>
            <w:vMerge w:val="restart"/>
            <w:tcBorders>
              <w:top w:color="000000" w:space="0" w:sz="0" w:val="nil"/>
              <w:left w:color="000000" w:space="0" w:sz="0" w:val="nil"/>
              <w:bottom w:color="e9e8e7" w:space="0" w:sz="8" w:val="single"/>
              <w:right w:color="e9e8e7" w:space="0" w:sz="8" w:val="single"/>
            </w:tcBorders>
          </w:tcPr>
          <w:p w:rsidR="00000000" w:rsidDel="00000000" w:rsidP="00000000" w:rsidRDefault="00000000" w:rsidRPr="00000000" w14:paraId="0000003E">
            <w:pPr>
              <w:numPr>
                <w:ilvl w:val="0"/>
                <w:numId w:val="16"/>
              </w:numPr>
              <w:spacing w:after="22" w:line="216" w:lineRule="auto"/>
              <w:ind w:left="234" w:hanging="227"/>
              <w:rPr/>
            </w:pPr>
            <w:r w:rsidDel="00000000" w:rsidR="00000000" w:rsidRPr="00000000">
              <w:rPr>
                <w:rtl w:val="0"/>
              </w:rPr>
              <w:t xml:space="preserve">5NPV–3 Reason about the location of any number with up to 2 decimals places in the linear number system, including identifying the previous and next multiple of 1 and 0.1 and rounding to the nearest of each.</w:t>
            </w:r>
          </w:p>
          <w:p w:rsidR="00000000" w:rsidDel="00000000" w:rsidP="00000000" w:rsidRDefault="00000000" w:rsidRPr="00000000" w14:paraId="0000003F">
            <w:pPr>
              <w:numPr>
                <w:ilvl w:val="0"/>
                <w:numId w:val="16"/>
              </w:numPr>
              <w:spacing w:after="22" w:line="216" w:lineRule="auto"/>
              <w:ind w:left="234" w:hanging="227"/>
              <w:rPr/>
            </w:pPr>
            <w:r w:rsidDel="00000000" w:rsidR="00000000" w:rsidRPr="00000000">
              <w:rPr>
                <w:rtl w:val="0"/>
              </w:rPr>
              <w:t xml:space="preserve">5NPV–4 Divide 1 into 2, 4, 5 and 10 equal parts, and read scales/number lines marked in units of 1 with 2, 4, 5 and 10 equal parts.</w:t>
            </w:r>
          </w:p>
          <w:p w:rsidR="00000000" w:rsidDel="00000000" w:rsidP="00000000" w:rsidRDefault="00000000" w:rsidRPr="00000000" w14:paraId="00000040">
            <w:pPr>
              <w:numPr>
                <w:ilvl w:val="0"/>
                <w:numId w:val="16"/>
              </w:numPr>
              <w:spacing w:after="22" w:line="216" w:lineRule="auto"/>
              <w:ind w:left="234" w:hanging="227"/>
              <w:rPr/>
            </w:pPr>
            <w:r w:rsidDel="00000000" w:rsidR="00000000" w:rsidRPr="00000000">
              <w:rPr>
                <w:rtl w:val="0"/>
              </w:rPr>
              <w:t xml:space="preserve">5NF–2 Apply place-value knowledge to known additive and multiplicative number facts (scaling facts by 1 tenth or 1 hundredth).</w:t>
            </w:r>
          </w:p>
          <w:p w:rsidR="00000000" w:rsidDel="00000000" w:rsidP="00000000" w:rsidRDefault="00000000" w:rsidRPr="00000000" w14:paraId="00000041">
            <w:pPr>
              <w:numPr>
                <w:ilvl w:val="0"/>
                <w:numId w:val="16"/>
              </w:numPr>
              <w:spacing w:after="0" w:line="259" w:lineRule="auto"/>
              <w:ind w:left="234" w:hanging="227"/>
              <w:rPr/>
            </w:pPr>
            <w:r w:rsidDel="00000000" w:rsidR="00000000" w:rsidRPr="00000000">
              <w:rPr>
                <w:color w:val="9a938d"/>
                <w:rtl w:val="0"/>
              </w:rPr>
              <w:t xml:space="preserve">1.23 Composition and calculation: tenths</w:t>
            </w:r>
            <w:r w:rsidDel="00000000" w:rsidR="00000000" w:rsidRPr="00000000">
              <w:rPr>
                <w:rtl w:val="0"/>
              </w:rPr>
            </w:r>
          </w:p>
          <w:p w:rsidR="00000000" w:rsidDel="00000000" w:rsidP="00000000" w:rsidRDefault="00000000" w:rsidRPr="00000000" w14:paraId="00000042">
            <w:pPr>
              <w:numPr>
                <w:ilvl w:val="0"/>
                <w:numId w:val="16"/>
              </w:numPr>
              <w:spacing w:after="0" w:line="259" w:lineRule="auto"/>
              <w:ind w:left="234" w:hanging="227"/>
              <w:rPr/>
            </w:pPr>
            <w:r w:rsidDel="00000000" w:rsidR="00000000" w:rsidRPr="00000000">
              <w:rPr>
                <w:color w:val="9a938d"/>
                <w:rtl w:val="0"/>
              </w:rPr>
              <w:t xml:space="preserve">1.24 Composition and calculation: hundredths and thousandths</w:t>
            </w:r>
            <w:r w:rsidDel="00000000" w:rsidR="00000000" w:rsidRPr="00000000">
              <w:rPr>
                <w:rtl w:val="0"/>
              </w:rPr>
            </w:r>
          </w:p>
        </w:tc>
        <w:tc>
          <w:tcPr>
            <w:vMerge w:val="continue"/>
            <w:tcBorders>
              <w:top w:color="e9e8e7" w:space="0" w:sz="8" w:val="single"/>
              <w:left w:color="000000" w:space="0" w:sz="0" w:val="nil"/>
              <w:right w:color="e9e8e7" w:space="0" w:sz="8"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22" w:hRule="atLeast"/>
          <w:tblHeader w:val="0"/>
        </w:trPr>
        <w:tc>
          <w:tcPr>
            <w:tcBorders>
              <w:top w:color="000000" w:space="0" w:sz="0" w:val="nil"/>
              <w:left w:color="e9e8e7" w:space="0" w:sz="8" w:val="single"/>
              <w:bottom w:color="fffefd" w:space="0" w:sz="8" w:val="single"/>
              <w:right w:color="000000" w:space="0" w:sz="0" w:val="nil"/>
            </w:tcBorders>
            <w:shd w:fill="ff99cc" w:val="clear"/>
          </w:tcPr>
          <w:p w:rsidR="00000000" w:rsidDel="00000000" w:rsidP="00000000" w:rsidRDefault="00000000" w:rsidRPr="00000000" w14:paraId="00000044">
            <w:pPr>
              <w:spacing w:after="160" w:line="259" w:lineRule="auto"/>
              <w:ind w:left="0" w:firstLine="0"/>
              <w:jc w:val="center"/>
              <w:rPr/>
            </w:pPr>
            <w:r w:rsidDel="00000000" w:rsidR="00000000" w:rsidRPr="00000000">
              <w:rPr>
                <w:rtl w:val="0"/>
              </w:rPr>
            </w:r>
          </w:p>
        </w:tc>
        <w:tc>
          <w:tcPr>
            <w:vMerge w:val="continue"/>
            <w:tcBorders>
              <w:top w:color="000000" w:space="0" w:sz="0" w:val="nil"/>
              <w:left w:color="000000" w:space="0" w:sz="0" w:val="nil"/>
              <w:bottom w:color="e9e8e7" w:space="0" w:sz="8" w:val="single"/>
              <w:right w:color="e9e8e7" w:space="0" w:sz="8" w:val="single"/>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e9e8e7" w:space="0" w:sz="8" w:val="single"/>
              <w:left w:color="000000" w:space="0" w:sz="0" w:val="nil"/>
              <w:right w:color="e9e8e7" w:space="0" w:sz="8"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80" w:hRule="atLeast"/>
          <w:tblHeader w:val="0"/>
        </w:trPr>
        <w:tc>
          <w:tcPr>
            <w:tcBorders>
              <w:top w:color="fffefd" w:space="0" w:sz="8" w:val="single"/>
              <w:left w:color="e9e8e7" w:space="0" w:sz="8" w:val="single"/>
              <w:bottom w:color="fffefd" w:space="0" w:sz="8" w:val="single"/>
              <w:right w:color="000000" w:space="0" w:sz="0" w:val="nil"/>
            </w:tcBorders>
            <w:shd w:fill="81c1a5" w:val="clear"/>
            <w:vAlign w:val="center"/>
          </w:tcPr>
          <w:p w:rsidR="00000000" w:rsidDel="00000000" w:rsidP="00000000" w:rsidRDefault="00000000" w:rsidRPr="00000000" w14:paraId="00000047">
            <w:pPr>
              <w:spacing w:after="0" w:line="259" w:lineRule="auto"/>
              <w:ind w:left="68" w:firstLine="0"/>
              <w:jc w:val="center"/>
              <w:rPr/>
            </w:pPr>
            <w:r w:rsidDel="00000000" w:rsidR="00000000" w:rsidRPr="00000000">
              <w:rPr>
                <w:color w:val="fffefd"/>
                <w:sz w:val="18"/>
                <w:szCs w:val="18"/>
                <w:rtl w:val="0"/>
              </w:rPr>
              <w:t xml:space="preserve">2</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48">
            <w:pPr>
              <w:spacing w:after="0" w:line="259" w:lineRule="auto"/>
              <w:ind w:left="7" w:firstLine="0"/>
              <w:rPr/>
            </w:pPr>
            <w:r w:rsidDel="00000000" w:rsidR="00000000" w:rsidRPr="00000000">
              <w:rPr>
                <w:color w:val="181717"/>
                <w:sz w:val="20"/>
                <w:szCs w:val="20"/>
                <w:rtl w:val="0"/>
              </w:rPr>
              <w:t xml:space="preserve">NCETM Year 5 Unit 2 - Money</w:t>
            </w:r>
            <w:r w:rsidDel="00000000" w:rsidR="00000000" w:rsidRPr="00000000">
              <w:rPr>
                <w:rtl w:val="0"/>
              </w:rPr>
            </w:r>
          </w:p>
          <w:p w:rsidR="00000000" w:rsidDel="00000000" w:rsidP="00000000" w:rsidRDefault="00000000" w:rsidRPr="00000000" w14:paraId="00000049">
            <w:pPr>
              <w:spacing w:after="0" w:line="259" w:lineRule="auto"/>
              <w:ind w:left="7" w:firstLine="0"/>
              <w:rPr/>
            </w:pPr>
            <w:r w:rsidDel="00000000" w:rsidR="00000000" w:rsidRPr="00000000">
              <w:rPr>
                <w:color w:val="9a938d"/>
                <w:rtl w:val="0"/>
              </w:rPr>
              <w:t xml:space="preserve">• 1.25 Addition and subtraction: money</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4A">
            <w:pPr>
              <w:spacing w:after="0" w:line="259" w:lineRule="auto"/>
              <w:ind w:left="7" w:firstLine="0"/>
              <w:rPr>
                <w:color w:val="404040"/>
                <w:sz w:val="16"/>
                <w:szCs w:val="16"/>
              </w:rPr>
            </w:pPr>
            <w:r w:rsidDel="00000000" w:rsidR="00000000" w:rsidRPr="00000000">
              <w:rPr>
                <w:color w:val="404040"/>
                <w:sz w:val="16"/>
                <w:szCs w:val="16"/>
                <w:rtl w:val="0"/>
              </w:rPr>
              <w:t xml:space="preserve">Measure</w:t>
            </w:r>
          </w:p>
          <w:p w:rsidR="00000000" w:rsidDel="00000000" w:rsidP="00000000" w:rsidRDefault="00000000" w:rsidRPr="00000000" w14:paraId="0000004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7" w:right="0" w:hanging="360"/>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Add and subtract amounts of money to give change, using both £ and p in practical contexts (NC Y3 NCETM Y5)</w:t>
            </w:r>
          </w:p>
          <w:p w:rsidR="00000000" w:rsidDel="00000000" w:rsidP="00000000" w:rsidRDefault="00000000" w:rsidRPr="00000000" w14:paraId="0000004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7" w:right="0" w:hanging="360"/>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estimate, compare and calculate different measures, including money in pounds and pence (NC Y4 NCETM Y5)</w:t>
            </w:r>
          </w:p>
          <w:p w:rsidR="00000000" w:rsidDel="00000000" w:rsidP="00000000" w:rsidRDefault="00000000" w:rsidRPr="00000000" w14:paraId="0000004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7" w:right="0" w:hanging="360"/>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Pupils build on their understanding of place value and decimal notation to record metric measures, including money. (NC Y4 NCETM Y5)</w:t>
            </w:r>
          </w:p>
          <w:p w:rsidR="00000000" w:rsidDel="00000000" w:rsidP="00000000" w:rsidRDefault="00000000" w:rsidRPr="00000000" w14:paraId="0000004E">
            <w:pPr>
              <w:spacing w:after="0" w:line="259" w:lineRule="auto"/>
              <w:ind w:left="7" w:firstLine="0"/>
              <w:rPr>
                <w:b w:val="0"/>
                <w:color w:val="4472c4"/>
                <w:sz w:val="16"/>
                <w:szCs w:val="16"/>
              </w:rPr>
            </w:pPr>
            <w:r w:rsidDel="00000000" w:rsidR="00000000" w:rsidRPr="00000000">
              <w:rPr>
                <w:rtl w:val="0"/>
              </w:rPr>
            </w:r>
          </w:p>
          <w:p w:rsidR="00000000" w:rsidDel="00000000" w:rsidP="00000000" w:rsidRDefault="00000000" w:rsidRPr="00000000" w14:paraId="0000004F">
            <w:pPr>
              <w:spacing w:after="0" w:line="259" w:lineRule="auto"/>
              <w:ind w:left="7" w:firstLine="0"/>
              <w:rPr>
                <w:b w:val="0"/>
                <w:color w:val="4472c4"/>
                <w:sz w:val="16"/>
                <w:szCs w:val="16"/>
              </w:rPr>
            </w:pPr>
            <w:r w:rsidDel="00000000" w:rsidR="00000000" w:rsidRPr="00000000">
              <w:rPr>
                <w:b w:val="0"/>
                <w:color w:val="4472c4"/>
                <w:sz w:val="16"/>
                <w:szCs w:val="16"/>
                <w:rtl w:val="0"/>
              </w:rPr>
              <w:t xml:space="preserve">Non Statutory Notes</w:t>
            </w:r>
          </w:p>
          <w:p w:rsidR="00000000" w:rsidDel="00000000" w:rsidP="00000000" w:rsidRDefault="00000000" w:rsidRPr="00000000" w14:paraId="00000050">
            <w:pPr>
              <w:spacing w:after="0" w:line="259" w:lineRule="auto"/>
              <w:ind w:left="7" w:firstLine="0"/>
              <w:rPr>
                <w:b w:val="0"/>
                <w:color w:val="538135"/>
                <w:sz w:val="16"/>
                <w:szCs w:val="16"/>
              </w:rPr>
            </w:pPr>
            <w:r w:rsidDel="00000000" w:rsidR="00000000" w:rsidRPr="00000000">
              <w:rPr>
                <w:b w:val="0"/>
                <w:color w:val="538135"/>
                <w:sz w:val="16"/>
                <w:szCs w:val="16"/>
                <w:rtl w:val="0"/>
              </w:rPr>
              <w:t xml:space="preserve">NMD - Pupils practise mental methods and extend this to three-digit numbers to derive facts, (for example 600 ÷ 3 = 200 can be derived from 2 x 3 = 6) (NC Y4 NCETM Y5)</w:t>
            </w:r>
          </w:p>
          <w:p w:rsidR="00000000" w:rsidDel="00000000" w:rsidP="00000000" w:rsidRDefault="00000000" w:rsidRPr="00000000" w14:paraId="00000051">
            <w:pPr>
              <w:spacing w:after="0" w:line="259" w:lineRule="auto"/>
              <w:ind w:left="7" w:firstLine="0"/>
              <w:rPr>
                <w:b w:val="0"/>
                <w:color w:val="538135"/>
                <w:sz w:val="16"/>
                <w:szCs w:val="16"/>
              </w:rPr>
            </w:pPr>
            <w:r w:rsidDel="00000000" w:rsidR="00000000" w:rsidRPr="00000000">
              <w:rPr>
                <w:b w:val="0"/>
                <w:color w:val="538135"/>
                <w:sz w:val="16"/>
                <w:szCs w:val="16"/>
                <w:rtl w:val="0"/>
              </w:rPr>
              <w:t xml:space="preserve">MND - Pupils practise to become fluent in the formal written method of short multiplication and short division with exact answers (see </w:t>
            </w:r>
            <w:hyperlink r:id="rId8">
              <w:r w:rsidDel="00000000" w:rsidR="00000000" w:rsidRPr="00000000">
                <w:rPr>
                  <w:b w:val="0"/>
                  <w:color w:val="538135"/>
                  <w:sz w:val="16"/>
                  <w:szCs w:val="16"/>
                  <w:u w:val="single"/>
                  <w:rtl w:val="0"/>
                </w:rPr>
                <w:t xml:space="preserve">Mathematics Appendix</w:t>
              </w:r>
            </w:hyperlink>
            <w:r w:rsidDel="00000000" w:rsidR="00000000" w:rsidRPr="00000000">
              <w:rPr>
                <w:b w:val="0"/>
                <w:color w:val="538135"/>
                <w:sz w:val="16"/>
                <w:szCs w:val="16"/>
                <w:u w:val="single"/>
                <w:rtl w:val="0"/>
              </w:rPr>
              <w:t xml:space="preserve"> </w:t>
            </w:r>
            <w:hyperlink r:id="rId9">
              <w:r w:rsidDel="00000000" w:rsidR="00000000" w:rsidRPr="00000000">
                <w:rPr>
                  <w:b w:val="0"/>
                  <w:color w:val="538135"/>
                  <w:sz w:val="16"/>
                  <w:szCs w:val="16"/>
                  <w:u w:val="single"/>
                  <w:rtl w:val="0"/>
                </w:rPr>
                <w:t xml:space="preserve">1</w:t>
              </w:r>
            </w:hyperlink>
            <w:r w:rsidDel="00000000" w:rsidR="00000000" w:rsidRPr="00000000">
              <w:rPr>
                <w:b w:val="0"/>
                <w:color w:val="538135"/>
                <w:sz w:val="16"/>
                <w:szCs w:val="16"/>
                <w:rtl w:val="0"/>
              </w:rPr>
              <w:t xml:space="preserve">). (NC Y4 NCETM Y5)</w:t>
            </w:r>
          </w:p>
          <w:p w:rsidR="00000000" w:rsidDel="00000000" w:rsidP="00000000" w:rsidRDefault="00000000" w:rsidRPr="00000000" w14:paraId="00000052">
            <w:pPr>
              <w:spacing w:after="0" w:line="259" w:lineRule="auto"/>
              <w:ind w:left="7" w:firstLine="0"/>
              <w:rPr>
                <w:b w:val="0"/>
                <w:color w:val="538135"/>
                <w:sz w:val="16"/>
                <w:szCs w:val="16"/>
              </w:rPr>
            </w:pPr>
            <w:r w:rsidDel="00000000" w:rsidR="00000000" w:rsidRPr="00000000">
              <w:rPr>
                <w:b w:val="0"/>
                <w:color w:val="538135"/>
                <w:sz w:val="16"/>
                <w:szCs w:val="16"/>
                <w:rtl w:val="0"/>
              </w:rPr>
              <w:t xml:space="preserve">M - Pupils continue to become fluent in recognising the value of coins, by adding and subtracting amounts, including mixed units, and giving change using manageable amounts. They record £ and p separately. The decimal recording of money is introduced formally in year 4. (NC Y3 NCETM Y5)</w:t>
            </w:r>
          </w:p>
          <w:p w:rsidR="00000000" w:rsidDel="00000000" w:rsidP="00000000" w:rsidRDefault="00000000" w:rsidRPr="00000000" w14:paraId="00000053">
            <w:pPr>
              <w:spacing w:after="0" w:line="259" w:lineRule="auto"/>
              <w:ind w:left="7" w:firstLine="0"/>
              <w:rPr>
                <w:b w:val="0"/>
                <w:color w:val="4472c4"/>
                <w:sz w:val="16"/>
                <w:szCs w:val="16"/>
              </w:rPr>
            </w:pPr>
            <w:r w:rsidDel="00000000" w:rsidR="00000000" w:rsidRPr="00000000">
              <w:rPr>
                <w:b w:val="0"/>
                <w:color w:val="4472c4"/>
                <w:sz w:val="16"/>
                <w:szCs w:val="16"/>
                <w:rtl w:val="0"/>
              </w:rPr>
              <w:t xml:space="preserve">NF - Pupils should go beyond the measurement and money models of decimals, for example, by solving puzzles involving decimals.</w:t>
            </w:r>
          </w:p>
          <w:p w:rsidR="00000000" w:rsidDel="00000000" w:rsidP="00000000" w:rsidRDefault="00000000" w:rsidRPr="00000000" w14:paraId="00000054">
            <w:pPr>
              <w:spacing w:after="0" w:line="259" w:lineRule="auto"/>
              <w:ind w:left="7" w:firstLine="0"/>
              <w:rPr>
                <w:b w:val="0"/>
                <w:color w:val="538135"/>
                <w:sz w:val="16"/>
                <w:szCs w:val="16"/>
              </w:rPr>
            </w:pPr>
            <w:r w:rsidDel="00000000" w:rsidR="00000000" w:rsidRPr="00000000">
              <w:rPr>
                <w:rtl w:val="0"/>
              </w:rPr>
            </w:r>
          </w:p>
          <w:p w:rsidR="00000000" w:rsidDel="00000000" w:rsidP="00000000" w:rsidRDefault="00000000" w:rsidRPr="00000000" w14:paraId="00000055">
            <w:pPr>
              <w:spacing w:after="0" w:line="259" w:lineRule="auto"/>
              <w:rPr>
                <w:color w:val="181717"/>
                <w:sz w:val="20"/>
                <w:szCs w:val="20"/>
              </w:rPr>
            </w:pPr>
            <w:r w:rsidDel="00000000" w:rsidR="00000000" w:rsidRPr="00000000">
              <w:rPr>
                <w:rtl w:val="0"/>
              </w:rPr>
            </w:r>
          </w:p>
        </w:tc>
      </w:tr>
      <w:tr>
        <w:trPr>
          <w:cantSplit w:val="0"/>
          <w:trHeight w:val="680" w:hRule="atLeast"/>
          <w:tblHeader w:val="0"/>
        </w:trPr>
        <w:tc>
          <w:tcPr>
            <w:tcBorders>
              <w:top w:color="fffefd" w:space="0" w:sz="8" w:val="single"/>
              <w:left w:color="e9e8e7" w:space="0" w:sz="8" w:val="single"/>
              <w:bottom w:color="fffefd" w:space="0" w:sz="8" w:val="single"/>
              <w:right w:color="000000" w:space="0" w:sz="0" w:val="nil"/>
            </w:tcBorders>
            <w:shd w:fill="ff99cc" w:val="clear"/>
            <w:vAlign w:val="center"/>
          </w:tcPr>
          <w:p w:rsidR="00000000" w:rsidDel="00000000" w:rsidP="00000000" w:rsidRDefault="00000000" w:rsidRPr="00000000" w14:paraId="00000056">
            <w:pPr>
              <w:spacing w:after="0" w:line="259" w:lineRule="auto"/>
              <w:ind w:left="54" w:firstLine="0"/>
              <w:jc w:val="center"/>
              <w:rPr/>
            </w:pPr>
            <w:r w:rsidDel="00000000" w:rsidR="00000000" w:rsidRPr="00000000">
              <w:rPr>
                <w:color w:val="fffefd"/>
                <w:sz w:val="18"/>
                <w:szCs w:val="18"/>
                <w:rtl w:val="0"/>
              </w:rPr>
              <w:t xml:space="preserve">3</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57">
            <w:pPr>
              <w:spacing w:after="0" w:line="259" w:lineRule="auto"/>
              <w:ind w:left="7" w:firstLine="0"/>
              <w:rPr/>
            </w:pPr>
            <w:r w:rsidDel="00000000" w:rsidR="00000000" w:rsidRPr="00000000">
              <w:rPr>
                <w:color w:val="181717"/>
                <w:sz w:val="20"/>
                <w:szCs w:val="20"/>
                <w:rtl w:val="0"/>
              </w:rPr>
              <w:t xml:space="preserve">NCETM Year 5 Unit 3 - Negative numbers</w:t>
            </w:r>
            <w:r w:rsidDel="00000000" w:rsidR="00000000" w:rsidRPr="00000000">
              <w:rPr>
                <w:rtl w:val="0"/>
              </w:rPr>
            </w:r>
          </w:p>
          <w:p w:rsidR="00000000" w:rsidDel="00000000" w:rsidP="00000000" w:rsidRDefault="00000000" w:rsidRPr="00000000" w14:paraId="00000058">
            <w:pPr>
              <w:spacing w:after="0" w:line="259" w:lineRule="auto"/>
              <w:ind w:left="7" w:firstLine="0"/>
              <w:rPr/>
            </w:pPr>
            <w:r w:rsidDel="00000000" w:rsidR="00000000" w:rsidRPr="00000000">
              <w:rPr>
                <w:color w:val="9a938d"/>
                <w:rtl w:val="0"/>
              </w:rPr>
              <w:t xml:space="preserve">• 1.27 Negative numbers: counting, comparing and calculating</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59">
            <w:pPr>
              <w:spacing w:after="0" w:line="259" w:lineRule="auto"/>
              <w:ind w:left="7" w:firstLine="0"/>
              <w:rPr>
                <w:color w:val="404040"/>
                <w:sz w:val="16"/>
                <w:szCs w:val="16"/>
              </w:rPr>
            </w:pPr>
            <w:r w:rsidDel="00000000" w:rsidR="00000000" w:rsidRPr="00000000">
              <w:rPr>
                <w:color w:val="404040"/>
                <w:sz w:val="16"/>
                <w:szCs w:val="16"/>
                <w:rtl w:val="0"/>
              </w:rPr>
              <w:t xml:space="preserve">Number – Number and Place Value</w:t>
            </w:r>
          </w:p>
          <w:p w:rsidR="00000000" w:rsidDel="00000000" w:rsidP="00000000" w:rsidRDefault="00000000" w:rsidRPr="00000000" w14:paraId="0000005A">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8" w:right="0" w:hanging="360"/>
              <w:jc w:val="left"/>
              <w:rPr>
                <w:rFonts w:ascii="Calibri" w:cs="Calibri" w:eastAsia="Calibri" w:hAnsi="Calibri"/>
                <w:b w:val="0"/>
                <w:i w:val="0"/>
                <w:smallCaps w:val="0"/>
                <w:strike w:val="0"/>
                <w:color w:val="7030a0"/>
                <w:sz w:val="16"/>
                <w:szCs w:val="16"/>
                <w:u w:val="none"/>
                <w:shd w:fill="auto" w:val="clear"/>
                <w:vertAlign w:val="baseline"/>
              </w:rPr>
            </w:pPr>
            <w:r w:rsidDel="00000000" w:rsidR="00000000" w:rsidRPr="00000000">
              <w:rPr>
                <w:rFonts w:ascii="Calibri" w:cs="Calibri" w:eastAsia="Calibri" w:hAnsi="Calibri"/>
                <w:b w:val="0"/>
                <w:i w:val="0"/>
                <w:smallCaps w:val="0"/>
                <w:strike w:val="0"/>
                <w:color w:val="7030a0"/>
                <w:sz w:val="16"/>
                <w:szCs w:val="16"/>
                <w:u w:val="none"/>
                <w:shd w:fill="auto" w:val="clear"/>
                <w:vertAlign w:val="baseline"/>
                <w:rtl w:val="0"/>
              </w:rPr>
              <w:t xml:space="preserve">use negative numbers in context, and calculate intervals across zero (NC Y6 NCETM Y5) </w:t>
            </w:r>
          </w:p>
          <w:p w:rsidR="00000000" w:rsidDel="00000000" w:rsidP="00000000" w:rsidRDefault="00000000" w:rsidRPr="00000000" w14:paraId="0000005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538135"/>
                <w:sz w:val="20"/>
                <w:szCs w:val="20"/>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Count backwards through zero to include negative numbers (NC Y4 NCETM Y5)</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1"/>
                <w:i w:val="0"/>
                <w:smallCaps w:val="0"/>
                <w:strike w:val="0"/>
                <w:color w:val="538135"/>
                <w:sz w:val="20"/>
                <w:szCs w:val="20"/>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solve problems, including missing number problems, involving multiplication and division, including positive integer scaling problems and correspondence problems in which n objects are connected to m objects (NC Y3 NCETM Y5)</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538135"/>
                <w:sz w:val="20"/>
                <w:szCs w:val="20"/>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solve problems involving multiplying and adding, including using the distributive law to multiply two digit numbers by one digit, integer scaling problems and harder correspondence problems such as n objects are connected to m objects. (NC Y4 NCETM Y4,5,6)</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538135"/>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interpret negative numbers in context, count forwards and backwards with positive and negative whole numbers, including through zero and solve number problems and practical problems that involve all of the above</w:t>
            </w:r>
            <w:r w:rsidDel="00000000" w:rsidR="00000000" w:rsidRPr="00000000">
              <w:rPr>
                <w:rtl w:val="0"/>
              </w:rPr>
            </w:r>
          </w:p>
          <w:p w:rsidR="00000000" w:rsidDel="00000000" w:rsidP="00000000" w:rsidRDefault="00000000" w:rsidRPr="00000000" w14:paraId="0000005F">
            <w:pPr>
              <w:spacing w:after="0" w:line="259" w:lineRule="auto"/>
              <w:rPr>
                <w:b w:val="0"/>
                <w:color w:val="538135"/>
                <w:sz w:val="20"/>
                <w:szCs w:val="20"/>
              </w:rPr>
            </w:pPr>
            <w:r w:rsidDel="00000000" w:rsidR="00000000" w:rsidRPr="00000000">
              <w:rPr>
                <w:rtl w:val="0"/>
              </w:rPr>
            </w:r>
          </w:p>
          <w:p w:rsidR="00000000" w:rsidDel="00000000" w:rsidP="00000000" w:rsidRDefault="00000000" w:rsidRPr="00000000" w14:paraId="00000060">
            <w:pPr>
              <w:spacing w:after="0" w:line="259" w:lineRule="auto"/>
              <w:ind w:left="0" w:firstLine="0"/>
              <w:rPr>
                <w:color w:val="595959"/>
                <w:sz w:val="16"/>
                <w:szCs w:val="16"/>
              </w:rPr>
            </w:pPr>
            <w:r w:rsidDel="00000000" w:rsidR="00000000" w:rsidRPr="00000000">
              <w:rPr>
                <w:color w:val="595959"/>
                <w:sz w:val="16"/>
                <w:szCs w:val="16"/>
                <w:rtl w:val="0"/>
              </w:rPr>
              <w:t xml:space="preserve">Measurement</w:t>
            </w:r>
          </w:p>
          <w:p w:rsidR="00000000" w:rsidDel="00000000" w:rsidP="00000000" w:rsidRDefault="00000000" w:rsidRPr="00000000" w14:paraId="00000061">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8" w:right="0" w:hanging="360"/>
              <w:jc w:val="left"/>
              <w:rPr>
                <w:rFonts w:ascii="Calibri" w:cs="Calibri" w:eastAsia="Calibri" w:hAnsi="Calibri"/>
                <w:b w:val="0"/>
                <w:i w:val="0"/>
                <w:smallCaps w:val="0"/>
                <w:strike w:val="0"/>
                <w:color w:val="7030a0"/>
                <w:sz w:val="16"/>
                <w:szCs w:val="16"/>
                <w:u w:val="none"/>
                <w:shd w:fill="auto" w:val="clear"/>
                <w:vertAlign w:val="baseline"/>
              </w:rPr>
            </w:pPr>
            <w:r w:rsidDel="00000000" w:rsidR="00000000" w:rsidRPr="00000000">
              <w:rPr>
                <w:rFonts w:ascii="Calibri" w:cs="Calibri" w:eastAsia="Calibri" w:hAnsi="Calibri"/>
                <w:b w:val="0"/>
                <w:i w:val="0"/>
                <w:smallCaps w:val="0"/>
                <w:strike w:val="0"/>
                <w:color w:val="7030a0"/>
                <w:sz w:val="16"/>
                <w:szCs w:val="16"/>
                <w:u w:val="none"/>
                <w:shd w:fill="auto" w:val="clear"/>
                <w:vertAlign w:val="baseline"/>
                <w:rtl w:val="0"/>
              </w:rPr>
              <w:t xml:space="preserve">Using the number line, pupils use, add and subtract positive and negative integers for measures such as temperature. (NC Y6 NCETM Y5)</w:t>
            </w:r>
          </w:p>
          <w:p w:rsidR="00000000" w:rsidDel="00000000" w:rsidP="00000000" w:rsidRDefault="00000000" w:rsidRPr="00000000" w14:paraId="00000062">
            <w:pPr>
              <w:spacing w:after="0" w:line="259" w:lineRule="auto"/>
              <w:ind w:left="0" w:firstLine="0"/>
              <w:rPr>
                <w:b w:val="0"/>
                <w:color w:val="538135"/>
                <w:sz w:val="20"/>
                <w:szCs w:val="20"/>
              </w:rPr>
            </w:pPr>
            <w:r w:rsidDel="00000000" w:rsidR="00000000" w:rsidRPr="00000000">
              <w:rPr>
                <w:rtl w:val="0"/>
              </w:rPr>
            </w:r>
          </w:p>
          <w:p w:rsidR="00000000" w:rsidDel="00000000" w:rsidP="00000000" w:rsidRDefault="00000000" w:rsidRPr="00000000" w14:paraId="00000063">
            <w:pPr>
              <w:spacing w:after="0" w:line="259" w:lineRule="auto"/>
              <w:ind w:left="0"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64">
            <w:pPr>
              <w:spacing w:after="0" w:line="259" w:lineRule="auto"/>
              <w:ind w:left="0" w:firstLine="0"/>
              <w:rPr>
                <w:b w:val="0"/>
                <w:color w:val="181717"/>
                <w:sz w:val="20"/>
                <w:szCs w:val="20"/>
              </w:rPr>
            </w:pPr>
            <w:r w:rsidDel="00000000" w:rsidR="00000000" w:rsidRPr="00000000">
              <w:rPr>
                <w:b w:val="0"/>
                <w:color w:val="538135"/>
                <w:sz w:val="16"/>
                <w:szCs w:val="16"/>
                <w:rtl w:val="0"/>
              </w:rPr>
              <w:t xml:space="preserve">NMD - Pupils solve simple problems in contexts, deciding which of the four operations to use and why. These include measuring and scaling contexts, (for example, four times as high, eight times as long etc.) and correspondence problems in which m objects are connected to n objects (for example, 3 hats and 4 coats, how many different outfits?; 12 sweets shared equally between 4 children; 4 cakes shared equally between 8 children).</w:t>
            </w:r>
            <w:r w:rsidDel="00000000" w:rsidR="00000000" w:rsidRPr="00000000">
              <w:rPr>
                <w:rtl w:val="0"/>
              </w:rPr>
            </w:r>
          </w:p>
        </w:tc>
      </w:tr>
      <w:tr>
        <w:trPr>
          <w:cantSplit w:val="0"/>
          <w:trHeight w:val="802" w:hRule="atLeast"/>
          <w:tblHeader w:val="0"/>
        </w:trPr>
        <w:tc>
          <w:tcPr>
            <w:tcBorders>
              <w:top w:color="fffefd" w:space="0" w:sz="8" w:val="single"/>
              <w:left w:color="e9e8e7" w:space="0" w:sz="8" w:val="single"/>
              <w:bottom w:color="000000" w:space="0" w:sz="0" w:val="nil"/>
              <w:right w:color="000000" w:space="0" w:sz="0" w:val="nil"/>
            </w:tcBorders>
            <w:shd w:fill="f8b046" w:val="clear"/>
          </w:tcPr>
          <w:p w:rsidR="00000000" w:rsidDel="00000000" w:rsidP="00000000" w:rsidRDefault="00000000" w:rsidRPr="00000000" w14:paraId="00000065">
            <w:pPr>
              <w:spacing w:after="160" w:line="259" w:lineRule="auto"/>
              <w:ind w:left="0" w:firstLine="0"/>
              <w:rPr/>
            </w:pPr>
            <w:r w:rsidDel="00000000" w:rsidR="00000000" w:rsidRPr="00000000">
              <w:rPr>
                <w:rtl w:val="0"/>
              </w:rPr>
            </w:r>
          </w:p>
        </w:tc>
        <w:tc>
          <w:tcPr>
            <w:vMerge w:val="restart"/>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66">
            <w:pPr>
              <w:spacing w:after="0" w:line="259" w:lineRule="auto"/>
              <w:ind w:left="7" w:firstLine="0"/>
              <w:rPr/>
            </w:pPr>
            <w:r w:rsidDel="00000000" w:rsidR="00000000" w:rsidRPr="00000000">
              <w:rPr>
                <w:color w:val="181717"/>
                <w:sz w:val="20"/>
                <w:szCs w:val="20"/>
                <w:rtl w:val="0"/>
              </w:rPr>
              <w:t xml:space="preserve">NCETM Year 5 Unit 4 - Short multiplication and short division</w:t>
            </w:r>
            <w:r w:rsidDel="00000000" w:rsidR="00000000" w:rsidRPr="00000000">
              <w:rPr>
                <w:rtl w:val="0"/>
              </w:rPr>
            </w:r>
          </w:p>
          <w:p w:rsidR="00000000" w:rsidDel="00000000" w:rsidP="00000000" w:rsidRDefault="00000000" w:rsidRPr="00000000" w14:paraId="00000067">
            <w:pPr>
              <w:numPr>
                <w:ilvl w:val="0"/>
                <w:numId w:val="18"/>
              </w:numPr>
              <w:spacing w:after="22" w:line="216" w:lineRule="auto"/>
              <w:ind w:left="234" w:hanging="227"/>
              <w:rPr/>
            </w:pPr>
            <w:r w:rsidDel="00000000" w:rsidR="00000000" w:rsidRPr="00000000">
              <w:rPr>
                <w:rtl w:val="0"/>
              </w:rPr>
              <w:t xml:space="preserve">5MD–3 Multiply any whole number with up to 4 digits by any one-digit number using a formal written method.</w:t>
            </w:r>
          </w:p>
          <w:p w:rsidR="00000000" w:rsidDel="00000000" w:rsidP="00000000" w:rsidRDefault="00000000" w:rsidRPr="00000000" w14:paraId="00000068">
            <w:pPr>
              <w:numPr>
                <w:ilvl w:val="0"/>
                <w:numId w:val="18"/>
              </w:numPr>
              <w:spacing w:after="22" w:line="216" w:lineRule="auto"/>
              <w:ind w:left="234" w:hanging="227"/>
              <w:rPr/>
            </w:pPr>
            <w:r w:rsidDel="00000000" w:rsidR="00000000" w:rsidRPr="00000000">
              <w:rPr>
                <w:rtl w:val="0"/>
              </w:rPr>
              <w:t xml:space="preserve">5MD–4 Divide a number with up to 4 digits by a one-digit number using a formal written method, and interpret remainders appropriately for the context.</w:t>
            </w:r>
          </w:p>
          <w:p w:rsidR="00000000" w:rsidDel="00000000" w:rsidP="00000000" w:rsidRDefault="00000000" w:rsidRPr="00000000" w14:paraId="00000069">
            <w:pPr>
              <w:numPr>
                <w:ilvl w:val="0"/>
                <w:numId w:val="18"/>
              </w:numPr>
              <w:spacing w:after="0" w:line="259" w:lineRule="auto"/>
              <w:ind w:left="234" w:hanging="227"/>
              <w:rPr/>
            </w:pPr>
            <w:r w:rsidDel="00000000" w:rsidR="00000000" w:rsidRPr="00000000">
              <w:rPr>
                <w:color w:val="9a938d"/>
                <w:rtl w:val="0"/>
              </w:rPr>
              <w:t xml:space="preserve">2.14 Multiplication: partitioning leading to short multiplication</w:t>
            </w:r>
            <w:r w:rsidDel="00000000" w:rsidR="00000000" w:rsidRPr="00000000">
              <w:rPr>
                <w:rtl w:val="0"/>
              </w:rPr>
            </w:r>
          </w:p>
          <w:p w:rsidR="00000000" w:rsidDel="00000000" w:rsidP="00000000" w:rsidRDefault="00000000" w:rsidRPr="00000000" w14:paraId="0000006A">
            <w:pPr>
              <w:numPr>
                <w:ilvl w:val="0"/>
                <w:numId w:val="18"/>
              </w:numPr>
              <w:spacing w:after="0" w:line="259" w:lineRule="auto"/>
              <w:ind w:left="234" w:hanging="227"/>
              <w:rPr/>
            </w:pPr>
            <w:r w:rsidDel="00000000" w:rsidR="00000000" w:rsidRPr="00000000">
              <w:rPr>
                <w:color w:val="9a938d"/>
                <w:rtl w:val="0"/>
              </w:rPr>
              <w:t xml:space="preserve">2.15 Division: partitioning leading to short division</w:t>
            </w:r>
            <w:r w:rsidDel="00000000" w:rsidR="00000000" w:rsidRPr="00000000">
              <w:rPr>
                <w:rtl w:val="0"/>
              </w:rPr>
            </w:r>
          </w:p>
        </w:tc>
        <w:tc>
          <w:tcPr>
            <w:vMerge w:val="restart"/>
            <w:tcBorders>
              <w:top w:color="e9e8e7" w:space="0" w:sz="8" w:val="single"/>
              <w:left w:color="000000" w:space="0" w:sz="0" w:val="nil"/>
              <w:right w:color="e9e8e7" w:space="0" w:sz="8" w:val="single"/>
            </w:tcBorders>
          </w:tcPr>
          <w:p w:rsidR="00000000" w:rsidDel="00000000" w:rsidP="00000000" w:rsidRDefault="00000000" w:rsidRPr="00000000" w14:paraId="0000006B">
            <w:pPr>
              <w:spacing w:after="0" w:line="259" w:lineRule="auto"/>
              <w:ind w:left="7" w:firstLine="0"/>
              <w:rPr>
                <w:color w:val="595959"/>
                <w:sz w:val="16"/>
                <w:szCs w:val="16"/>
              </w:rPr>
            </w:pPr>
            <w:r w:rsidDel="00000000" w:rsidR="00000000" w:rsidRPr="00000000">
              <w:rPr>
                <w:color w:val="595959"/>
                <w:sz w:val="16"/>
                <w:szCs w:val="16"/>
                <w:rtl w:val="0"/>
              </w:rPr>
              <w:t xml:space="preserve">Number – Multiplication and Division</w:t>
            </w:r>
          </w:p>
          <w:p w:rsidR="00000000" w:rsidDel="00000000" w:rsidP="00000000" w:rsidRDefault="00000000" w:rsidRPr="00000000" w14:paraId="0000006C">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7" w:right="0" w:hanging="360"/>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Write and calculate mathematical statements for multiplication and division using the multiplication tables that they know,  </w:t>
            </w:r>
            <w:r w:rsidDel="00000000" w:rsidR="00000000" w:rsidRPr="00000000">
              <w:rPr>
                <w:rFonts w:ascii="Calibri" w:cs="Calibri" w:eastAsia="Calibri" w:hAnsi="Calibri"/>
                <w:b w:val="0"/>
                <w:i w:val="0"/>
                <w:smallCaps w:val="0"/>
                <w:strike w:val="0"/>
                <w:color w:val="538135"/>
                <w:sz w:val="16"/>
                <w:szCs w:val="16"/>
                <w:u w:val="single"/>
                <w:shd w:fill="auto" w:val="clear"/>
                <w:vertAlign w:val="baseline"/>
                <w:rtl w:val="0"/>
              </w:rPr>
              <w:t xml:space="preserve">including for two-digit numbers times one-digit numbers</w:t>
            </w: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 using mental and </w:t>
            </w:r>
            <w:r w:rsidDel="00000000" w:rsidR="00000000" w:rsidRPr="00000000">
              <w:rPr>
                <w:rFonts w:ascii="Calibri" w:cs="Calibri" w:eastAsia="Calibri" w:hAnsi="Calibri"/>
                <w:b w:val="0"/>
                <w:i w:val="0"/>
                <w:smallCaps w:val="0"/>
                <w:strike w:val="0"/>
                <w:color w:val="538135"/>
                <w:sz w:val="16"/>
                <w:szCs w:val="16"/>
                <w:u w:val="single"/>
                <w:shd w:fill="auto" w:val="clear"/>
                <w:vertAlign w:val="baseline"/>
                <w:rtl w:val="0"/>
              </w:rPr>
              <w:t xml:space="preserve">progressing to formal written methods </w:t>
            </w: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(NC Y3 NCETM Y4,5,6)</w:t>
            </w:r>
          </w:p>
          <w:p w:rsidR="00000000" w:rsidDel="00000000" w:rsidP="00000000" w:rsidRDefault="00000000" w:rsidRPr="00000000" w14:paraId="0000006D">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7" w:right="0" w:hanging="360"/>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use place value, known and derived facts to multiply and divide mentally, including: multiplying by 0 and 1; dividing by 1; multiplying together three numbers (NC Y4 NCETM Y4,5,6)</w:t>
            </w:r>
          </w:p>
          <w:p w:rsidR="00000000" w:rsidDel="00000000" w:rsidP="00000000" w:rsidRDefault="00000000" w:rsidRPr="00000000" w14:paraId="0000006E">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7" w:right="0" w:hanging="360"/>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recognise and use factor pairs and commutativity in mental calculations (NC Y4 NCETM Y4,5,6)</w:t>
            </w:r>
          </w:p>
          <w:p w:rsidR="00000000" w:rsidDel="00000000" w:rsidP="00000000" w:rsidRDefault="00000000" w:rsidRPr="00000000" w14:paraId="0000006F">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7" w:right="0" w:hanging="360"/>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multiply two-digit and three-digit numbers by a one-digit number using formal written layout (NC Y4 NCETM Y4,5,6)</w:t>
            </w:r>
          </w:p>
          <w:p w:rsidR="00000000" w:rsidDel="00000000" w:rsidP="00000000" w:rsidRDefault="00000000" w:rsidRPr="00000000" w14:paraId="0000007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7"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multiply numbers up to 4 digits by a one- or two-digit number using a formal written method, including long multiplication for two-digit numbers</w:t>
            </w:r>
            <w:r w:rsidDel="00000000" w:rsidR="00000000" w:rsidRPr="00000000">
              <w:rPr>
                <w:rtl w:val="0"/>
              </w:rPr>
            </w:r>
          </w:p>
          <w:p w:rsidR="00000000" w:rsidDel="00000000" w:rsidP="00000000" w:rsidRDefault="00000000" w:rsidRPr="00000000" w14:paraId="0000007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7"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multiply and divide numbers mentally drawing upon known facts</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7"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divide numbers up to 4 digits by a one-digit number using the formal written method of short division and interpret remainders appropriately for the context</w:t>
            </w:r>
            <w:r w:rsidDel="00000000" w:rsidR="00000000" w:rsidRPr="00000000">
              <w:rPr>
                <w:rtl w:val="0"/>
              </w:rPr>
            </w:r>
          </w:p>
          <w:p w:rsidR="00000000" w:rsidDel="00000000" w:rsidP="00000000" w:rsidRDefault="00000000" w:rsidRPr="00000000" w14:paraId="00000073">
            <w:pPr>
              <w:spacing w:after="0" w:line="259" w:lineRule="auto"/>
              <w:rPr>
                <w:b w:val="0"/>
                <w:color w:val="181717"/>
                <w:sz w:val="20"/>
                <w:szCs w:val="20"/>
              </w:rPr>
            </w:pPr>
            <w:r w:rsidDel="00000000" w:rsidR="00000000" w:rsidRPr="00000000">
              <w:rPr>
                <w:rtl w:val="0"/>
              </w:rPr>
            </w:r>
          </w:p>
          <w:p w:rsidR="00000000" w:rsidDel="00000000" w:rsidP="00000000" w:rsidRDefault="00000000" w:rsidRPr="00000000" w14:paraId="00000074">
            <w:pPr>
              <w:spacing w:after="0" w:line="259" w:lineRule="auto"/>
              <w:ind w:left="0"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75">
            <w:pPr>
              <w:spacing w:after="0" w:line="259" w:lineRule="auto"/>
              <w:ind w:left="0" w:firstLine="0"/>
              <w:rPr>
                <w:b w:val="0"/>
                <w:color w:val="538135"/>
                <w:sz w:val="16"/>
                <w:szCs w:val="16"/>
              </w:rPr>
            </w:pPr>
            <w:r w:rsidDel="00000000" w:rsidR="00000000" w:rsidRPr="00000000">
              <w:rPr>
                <w:b w:val="0"/>
                <w:color w:val="538135"/>
                <w:sz w:val="16"/>
                <w:szCs w:val="16"/>
                <w:rtl w:val="0"/>
              </w:rPr>
              <w:t xml:space="preserve">NMD - Pupils develop efficient mental methods, for example, using commutativity and associativity (for example, 4 × 12 × 5 = 4 × 5 × 12 = 20 × 12 = 240) and multiplication and division facts (for example, using 3 × 2 = 6, 6 ÷ 3 = 2 and 2 = 6 ÷ 3) to derive related facts (for example, 30 × 2 = 60, 60 ÷ 3 = 20 and 20 = 60 ÷ 3). (NC Y3 NCETM Y4,5,6)</w:t>
            </w:r>
          </w:p>
          <w:p w:rsidR="00000000" w:rsidDel="00000000" w:rsidP="00000000" w:rsidRDefault="00000000" w:rsidRPr="00000000" w14:paraId="00000076">
            <w:pPr>
              <w:spacing w:after="0" w:line="259" w:lineRule="auto"/>
              <w:ind w:left="0" w:firstLine="0"/>
              <w:rPr>
                <w:b w:val="0"/>
                <w:color w:val="538135"/>
                <w:sz w:val="16"/>
                <w:szCs w:val="16"/>
              </w:rPr>
            </w:pPr>
            <w:r w:rsidDel="00000000" w:rsidR="00000000" w:rsidRPr="00000000">
              <w:rPr>
                <w:b w:val="0"/>
                <w:color w:val="538135"/>
                <w:sz w:val="16"/>
                <w:szCs w:val="16"/>
                <w:rtl w:val="0"/>
              </w:rPr>
              <w:t xml:space="preserve">Pupils practise mental methods and extend this to three-digit numbers to derive facts, (for example 600 ÷ 3 = 200 can be derived from 2 x 3 = 6) (NC Y4 NCETM Y5)</w:t>
            </w:r>
          </w:p>
          <w:p w:rsidR="00000000" w:rsidDel="00000000" w:rsidP="00000000" w:rsidRDefault="00000000" w:rsidRPr="00000000" w14:paraId="00000077">
            <w:pPr>
              <w:spacing w:after="0" w:line="259" w:lineRule="auto"/>
              <w:ind w:left="0" w:firstLine="0"/>
              <w:rPr>
                <w:b w:val="0"/>
                <w:color w:val="538135"/>
                <w:sz w:val="16"/>
                <w:szCs w:val="16"/>
              </w:rPr>
            </w:pPr>
            <w:r w:rsidDel="00000000" w:rsidR="00000000" w:rsidRPr="00000000">
              <w:rPr>
                <w:b w:val="0"/>
                <w:color w:val="538135"/>
                <w:sz w:val="16"/>
                <w:szCs w:val="16"/>
                <w:rtl w:val="0"/>
              </w:rPr>
              <w:t xml:space="preserve">Pupils practise to become fluent in the formal written method of short multiplication and short division with exact answers (see </w:t>
            </w:r>
            <w:hyperlink r:id="rId10">
              <w:r w:rsidDel="00000000" w:rsidR="00000000" w:rsidRPr="00000000">
                <w:rPr>
                  <w:b w:val="0"/>
                  <w:color w:val="538135"/>
                  <w:sz w:val="16"/>
                  <w:szCs w:val="16"/>
                  <w:u w:val="single"/>
                  <w:rtl w:val="0"/>
                </w:rPr>
                <w:t xml:space="preserve">Mathematics Appendix</w:t>
              </w:r>
            </w:hyperlink>
            <w:r w:rsidDel="00000000" w:rsidR="00000000" w:rsidRPr="00000000">
              <w:rPr>
                <w:b w:val="0"/>
                <w:color w:val="538135"/>
                <w:sz w:val="16"/>
                <w:szCs w:val="16"/>
                <w:u w:val="single"/>
                <w:rtl w:val="0"/>
              </w:rPr>
              <w:t xml:space="preserve"> </w:t>
            </w:r>
            <w:hyperlink r:id="rId11">
              <w:r w:rsidDel="00000000" w:rsidR="00000000" w:rsidRPr="00000000">
                <w:rPr>
                  <w:b w:val="0"/>
                  <w:color w:val="538135"/>
                  <w:sz w:val="16"/>
                  <w:szCs w:val="16"/>
                  <w:u w:val="single"/>
                  <w:rtl w:val="0"/>
                </w:rPr>
                <w:t xml:space="preserve">1</w:t>
              </w:r>
            </w:hyperlink>
            <w:r w:rsidDel="00000000" w:rsidR="00000000" w:rsidRPr="00000000">
              <w:rPr>
                <w:b w:val="0"/>
                <w:color w:val="538135"/>
                <w:sz w:val="16"/>
                <w:szCs w:val="16"/>
                <w:rtl w:val="0"/>
              </w:rPr>
              <w:t xml:space="preserve">). (NC Y4 NCETM Y5)</w:t>
            </w:r>
          </w:p>
          <w:p w:rsidR="00000000" w:rsidDel="00000000" w:rsidP="00000000" w:rsidRDefault="00000000" w:rsidRPr="00000000" w14:paraId="00000078">
            <w:pPr>
              <w:spacing w:after="0" w:line="259" w:lineRule="auto"/>
              <w:ind w:left="0" w:firstLine="0"/>
              <w:rPr>
                <w:b w:val="0"/>
                <w:color w:val="538135"/>
                <w:sz w:val="16"/>
                <w:szCs w:val="16"/>
              </w:rPr>
            </w:pPr>
            <w:r w:rsidDel="00000000" w:rsidR="00000000" w:rsidRPr="00000000">
              <w:rPr>
                <w:b w:val="0"/>
                <w:color w:val="538135"/>
                <w:sz w:val="16"/>
                <w:szCs w:val="16"/>
                <w:rtl w:val="0"/>
              </w:rPr>
              <w:t xml:space="preserve">NMD - Pupils develop reliable written methods for multiplication and division, starting with calculations of two-digit numbers by one-digit numbers and progressing to the formal written methods of short multiplication and division. (NC Y3 NCETM Y4,5,6)</w:t>
            </w:r>
          </w:p>
          <w:p w:rsidR="00000000" w:rsidDel="00000000" w:rsidP="00000000" w:rsidRDefault="00000000" w:rsidRPr="00000000" w14:paraId="00000079">
            <w:pPr>
              <w:spacing w:after="0" w:line="259" w:lineRule="auto"/>
              <w:ind w:left="0" w:firstLine="0"/>
              <w:rPr>
                <w:b w:val="0"/>
                <w:color w:val="4472c4"/>
                <w:sz w:val="16"/>
                <w:szCs w:val="16"/>
              </w:rPr>
            </w:pPr>
            <w:r w:rsidDel="00000000" w:rsidR="00000000" w:rsidRPr="00000000">
              <w:rPr>
                <w:b w:val="0"/>
                <w:color w:val="4472c4"/>
                <w:sz w:val="16"/>
                <w:szCs w:val="16"/>
                <w:rtl w:val="0"/>
              </w:rPr>
              <w:t xml:space="preserve">NMD - Pupils practise and extend their use of the formal written methods of short multiplication and short division (see </w:t>
            </w:r>
            <w:hyperlink r:id="rId12">
              <w:r w:rsidDel="00000000" w:rsidR="00000000" w:rsidRPr="00000000">
                <w:rPr>
                  <w:b w:val="0"/>
                  <w:color w:val="4472c4"/>
                  <w:sz w:val="16"/>
                  <w:szCs w:val="16"/>
                  <w:u w:val="single"/>
                  <w:rtl w:val="0"/>
                </w:rPr>
                <w:t xml:space="preserve">Mathematics Appendix 1</w:t>
              </w:r>
            </w:hyperlink>
            <w:r w:rsidDel="00000000" w:rsidR="00000000" w:rsidRPr="00000000">
              <w:rPr>
                <w:b w:val="0"/>
                <w:color w:val="4472c4"/>
                <w:sz w:val="16"/>
                <w:szCs w:val="16"/>
                <w:rtl w:val="0"/>
              </w:rPr>
              <w:t xml:space="preserve">). They apply all the multiplication tables and related division facts frequently, commit them to memory and use them confidently to make larger calculations.</w:t>
            </w:r>
          </w:p>
          <w:p w:rsidR="00000000" w:rsidDel="00000000" w:rsidP="00000000" w:rsidRDefault="00000000" w:rsidRPr="00000000" w14:paraId="0000007A">
            <w:pPr>
              <w:spacing w:after="0" w:line="259" w:lineRule="auto"/>
              <w:ind w:left="0" w:firstLine="0"/>
              <w:rPr>
                <w:b w:val="0"/>
                <w:color w:val="4472c4"/>
                <w:sz w:val="16"/>
                <w:szCs w:val="16"/>
              </w:rPr>
            </w:pPr>
            <w:r w:rsidDel="00000000" w:rsidR="00000000" w:rsidRPr="00000000">
              <w:rPr>
                <w:b w:val="0"/>
                <w:color w:val="4472c4"/>
                <w:sz w:val="16"/>
                <w:szCs w:val="16"/>
                <w:rtl w:val="0"/>
              </w:rPr>
              <w:t xml:space="preserve">NMD - Pupils interpret non-integer answers to division by expressing results in different ways according to the context, including with remainders, as fractions, as decimals or by rounding (for example, 98 ÷ 4 = 98/4 = 24 r 2 = 24 /21 = 24.5 ≈ 25).</w:t>
            </w:r>
          </w:p>
          <w:p w:rsidR="00000000" w:rsidDel="00000000" w:rsidP="00000000" w:rsidRDefault="00000000" w:rsidRPr="00000000" w14:paraId="0000007B">
            <w:pPr>
              <w:spacing w:after="0" w:line="259" w:lineRule="auto"/>
              <w:ind w:left="0" w:firstLine="0"/>
              <w:rPr>
                <w:b w:val="0"/>
                <w:color w:val="181717"/>
                <w:sz w:val="20"/>
                <w:szCs w:val="20"/>
              </w:rPr>
            </w:pPr>
            <w:r w:rsidDel="00000000" w:rsidR="00000000" w:rsidRPr="00000000">
              <w:rPr>
                <w:b w:val="0"/>
                <w:color w:val="4472c4"/>
                <w:sz w:val="16"/>
                <w:szCs w:val="16"/>
                <w:rtl w:val="0"/>
              </w:rPr>
              <w:t xml:space="preserve">NMD - Distributivity can be expressed as a(b + c) = ab + ac.</w:t>
            </w:r>
            <w:r w:rsidDel="00000000" w:rsidR="00000000" w:rsidRPr="00000000">
              <w:rPr>
                <w:rtl w:val="0"/>
              </w:rPr>
            </w:r>
          </w:p>
        </w:tc>
      </w:tr>
      <w:tr>
        <w:trPr>
          <w:cantSplit w:val="0"/>
          <w:trHeight w:val="880" w:hRule="atLeast"/>
          <w:tblHeader w:val="0"/>
        </w:trPr>
        <w:tc>
          <w:tcPr>
            <w:tcBorders>
              <w:top w:color="000000" w:space="0" w:sz="0" w:val="nil"/>
              <w:left w:color="e9e8e7" w:space="0" w:sz="8" w:val="single"/>
              <w:bottom w:color="fffefd" w:space="0" w:sz="8" w:val="single"/>
              <w:right w:color="000000" w:space="0" w:sz="0" w:val="nil"/>
            </w:tcBorders>
            <w:shd w:fill="58534e" w:val="clear"/>
          </w:tcPr>
          <w:p w:rsidR="00000000" w:rsidDel="00000000" w:rsidP="00000000" w:rsidRDefault="00000000" w:rsidRPr="00000000" w14:paraId="0000007C">
            <w:pPr>
              <w:spacing w:after="0" w:line="259" w:lineRule="auto"/>
              <w:ind w:left="78" w:firstLine="0"/>
              <w:jc w:val="center"/>
              <w:rPr/>
            </w:pPr>
            <w:r w:rsidDel="00000000" w:rsidR="00000000" w:rsidRPr="00000000">
              <w:rPr>
                <w:color w:val="fffefd"/>
                <w:sz w:val="18"/>
                <w:szCs w:val="18"/>
                <w:rtl w:val="0"/>
              </w:rPr>
              <w:t xml:space="preserve">4</w:t>
            </w:r>
            <w:r w:rsidDel="00000000" w:rsidR="00000000" w:rsidRPr="00000000">
              <w:rPr>
                <w:rtl w:val="0"/>
              </w:rPr>
            </w:r>
          </w:p>
        </w:tc>
        <w:tc>
          <w:tcPr>
            <w:vMerge w:val="continue"/>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e9e8e7" w:space="0" w:sz="8" w:val="single"/>
              <w:left w:color="000000" w:space="0" w:sz="0" w:val="nil"/>
              <w:right w:color="e9e8e7" w:space="0" w:sz="8"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880" w:hRule="atLeast"/>
          <w:tblHeader w:val="0"/>
        </w:trPr>
        <w:tc>
          <w:tcPr>
            <w:tcBorders>
              <w:top w:color="000000" w:space="0" w:sz="0" w:val="nil"/>
              <w:left w:color="e9e8e7" w:space="0" w:sz="8" w:val="single"/>
              <w:bottom w:color="fffefd" w:space="0" w:sz="8" w:val="single"/>
              <w:right w:color="000000" w:space="0" w:sz="0" w:val="nil"/>
            </w:tcBorders>
            <w:shd w:fill="58534e" w:val="clear"/>
          </w:tcPr>
          <w:p w:rsidR="00000000" w:rsidDel="00000000" w:rsidP="00000000" w:rsidRDefault="00000000" w:rsidRPr="00000000" w14:paraId="0000007F">
            <w:pPr>
              <w:spacing w:after="0" w:line="259" w:lineRule="auto"/>
              <w:ind w:left="78" w:firstLine="0"/>
              <w:jc w:val="center"/>
              <w:rPr>
                <w:color w:val="fffefd"/>
                <w:sz w:val="18"/>
                <w:szCs w:val="18"/>
              </w:rPr>
            </w:pPr>
            <w:r w:rsidDel="00000000" w:rsidR="00000000" w:rsidRPr="00000000">
              <w:rPr>
                <w:color w:val="fffefd"/>
                <w:sz w:val="18"/>
                <w:szCs w:val="18"/>
                <w:rtl w:val="0"/>
              </w:rPr>
              <w:t xml:space="preserve">5 </w:t>
            </w:r>
          </w:p>
          <w:p w:rsidR="00000000" w:rsidDel="00000000" w:rsidP="00000000" w:rsidRDefault="00000000" w:rsidRPr="00000000" w14:paraId="00000080">
            <w:pPr>
              <w:pStyle w:val="Heading2"/>
              <w:ind w:left="0" w:firstLine="0"/>
              <w:jc w:val="center"/>
              <w:rPr>
                <w:color w:val="fffefd"/>
                <w:sz w:val="18"/>
                <w:szCs w:val="18"/>
              </w:rPr>
            </w:pPr>
            <w:bookmarkStart w:colFirst="0" w:colLast="0" w:name="_4o58p715ibe0" w:id="1"/>
            <w:bookmarkEnd w:id="1"/>
            <w:r w:rsidDel="00000000" w:rsidR="00000000" w:rsidRPr="00000000">
              <w:rPr>
                <w:color w:val="58534e"/>
                <w:rtl w:val="0"/>
              </w:rPr>
              <w:t xml:space="preserve">⚓</w:t>
            </w:r>
            <w:r w:rsidDel="00000000" w:rsidR="00000000" w:rsidRPr="00000000">
              <w:rPr>
                <w:rtl w:val="0"/>
              </w:rPr>
            </w:r>
          </w:p>
        </w:tc>
        <w:tc>
          <w:tcPr>
            <w:tcBorders>
              <w:top w:color="000000" w:space="0" w:sz="0" w:val="nil"/>
              <w:left w:color="000000" w:space="0" w:sz="0" w:val="nil"/>
              <w:bottom w:color="e9e8e7" w:space="0" w:sz="8" w:val="single"/>
              <w:right w:color="e9e8e7" w:space="0" w:sz="8" w:val="single"/>
            </w:tcBorders>
          </w:tcPr>
          <w:p w:rsidR="00000000" w:rsidDel="00000000" w:rsidP="00000000" w:rsidRDefault="00000000" w:rsidRPr="00000000" w14:paraId="00000081">
            <w:pPr>
              <w:spacing w:after="0" w:line="259" w:lineRule="auto"/>
              <w:ind w:left="7" w:firstLine="0"/>
              <w:rPr>
                <w:color w:val="181717"/>
                <w:sz w:val="20"/>
                <w:szCs w:val="20"/>
              </w:rPr>
            </w:pPr>
            <w:r w:rsidDel="00000000" w:rsidR="00000000" w:rsidRPr="00000000">
              <w:rPr>
                <w:color w:val="181717"/>
                <w:sz w:val="20"/>
                <w:szCs w:val="20"/>
                <w:rtl w:val="0"/>
              </w:rPr>
              <w:t xml:space="preserve">NCETM Year 6 Unit 5 – Multiplication and Division (Long Multiplication and Long Division Only)</w:t>
            </w:r>
          </w:p>
          <w:p w:rsidR="00000000" w:rsidDel="00000000" w:rsidP="00000000" w:rsidRDefault="00000000" w:rsidRPr="00000000" w14:paraId="00000082">
            <w:pPr>
              <w:numPr>
                <w:ilvl w:val="0"/>
                <w:numId w:val="34"/>
              </w:numPr>
              <w:spacing w:after="22" w:line="216" w:lineRule="auto"/>
              <w:ind w:left="235" w:hanging="227"/>
              <w:rPr/>
            </w:pPr>
            <w:r w:rsidDel="00000000" w:rsidR="00000000" w:rsidRPr="00000000">
              <w:rPr>
                <w:rtl w:val="0"/>
              </w:rPr>
              <w:t xml:space="preserve">6AS/MD–2 Use a given additive or multiplicative calculation to derive or complete a related calculation, using arithmetic properties, inverse relationships, and place-value understanding.</w:t>
            </w:r>
          </w:p>
          <w:p w:rsidR="00000000" w:rsidDel="00000000" w:rsidP="00000000" w:rsidRDefault="00000000" w:rsidRPr="00000000" w14:paraId="00000083">
            <w:pPr>
              <w:numPr>
                <w:ilvl w:val="0"/>
                <w:numId w:val="34"/>
              </w:numPr>
              <w:spacing w:after="0" w:line="259" w:lineRule="auto"/>
              <w:ind w:left="235" w:hanging="227"/>
              <w:rPr/>
            </w:pPr>
            <w:r w:rsidDel="00000000" w:rsidR="00000000" w:rsidRPr="00000000">
              <w:rPr>
                <w:color w:val="9a938d"/>
                <w:rtl w:val="0"/>
              </w:rPr>
              <w:t xml:space="preserve">2.23 Multiplication strategies for larger numbers and long multiplication</w:t>
            </w:r>
            <w:r w:rsidDel="00000000" w:rsidR="00000000" w:rsidRPr="00000000">
              <w:rPr>
                <w:rtl w:val="0"/>
              </w:rPr>
            </w:r>
          </w:p>
          <w:p w:rsidR="00000000" w:rsidDel="00000000" w:rsidP="00000000" w:rsidRDefault="00000000" w:rsidRPr="00000000" w14:paraId="00000084">
            <w:pPr>
              <w:numPr>
                <w:ilvl w:val="0"/>
                <w:numId w:val="34"/>
              </w:numPr>
              <w:spacing w:after="0" w:line="259" w:lineRule="auto"/>
              <w:ind w:left="235" w:hanging="227"/>
              <w:rPr/>
            </w:pPr>
            <w:r w:rsidDel="00000000" w:rsidR="00000000" w:rsidRPr="00000000">
              <w:rPr>
                <w:color w:val="9a938d"/>
                <w:rtl w:val="0"/>
              </w:rPr>
              <w:t xml:space="preserve">2.24 Division: dividing by two-digit divisors</w:t>
            </w:r>
            <w:r w:rsidDel="00000000" w:rsidR="00000000" w:rsidRPr="00000000">
              <w:rPr>
                <w:rtl w:val="0"/>
              </w:rPr>
            </w:r>
          </w:p>
          <w:p w:rsidR="00000000" w:rsidDel="00000000" w:rsidP="00000000" w:rsidRDefault="00000000" w:rsidRPr="00000000" w14:paraId="00000085">
            <w:pPr>
              <w:spacing w:after="0" w:line="259" w:lineRule="auto"/>
              <w:ind w:left="7" w:firstLine="0"/>
              <w:rPr/>
            </w:pPr>
            <w:r w:rsidDel="00000000" w:rsidR="00000000" w:rsidRPr="00000000">
              <w:rPr>
                <w:rtl w:val="0"/>
              </w:rPr>
            </w:r>
          </w:p>
          <w:p w:rsidR="00000000" w:rsidDel="00000000" w:rsidP="00000000" w:rsidRDefault="00000000" w:rsidRPr="00000000" w14:paraId="00000086">
            <w:pPr>
              <w:spacing w:after="160" w:line="259" w:lineRule="auto"/>
              <w:ind w:left="0" w:firstLine="0"/>
              <w:rPr/>
            </w:pPr>
            <w:r w:rsidDel="00000000" w:rsidR="00000000" w:rsidRPr="00000000">
              <w:rPr>
                <w:rtl w:val="0"/>
              </w:rPr>
            </w:r>
          </w:p>
        </w:tc>
        <w:tc>
          <w:tcPr>
            <w:tcBorders>
              <w:left w:color="000000" w:space="0" w:sz="0" w:val="nil"/>
              <w:bottom w:color="e9e8e7" w:space="0" w:sz="8" w:val="single"/>
              <w:right w:color="e9e8e7" w:space="0" w:sz="8" w:val="single"/>
            </w:tcBorders>
          </w:tcPr>
          <w:p w:rsidR="00000000" w:rsidDel="00000000" w:rsidP="00000000" w:rsidRDefault="00000000" w:rsidRPr="00000000" w14:paraId="00000087">
            <w:pPr>
              <w:spacing w:after="0" w:line="259" w:lineRule="auto"/>
              <w:ind w:left="8" w:firstLine="0"/>
              <w:rPr>
                <w:sz w:val="16"/>
                <w:szCs w:val="16"/>
              </w:rPr>
            </w:pPr>
            <w:r w:rsidDel="00000000" w:rsidR="00000000" w:rsidRPr="00000000">
              <w:rPr>
                <w:sz w:val="16"/>
                <w:szCs w:val="16"/>
                <w:rtl w:val="0"/>
              </w:rPr>
              <w:t xml:space="preserve">Number – Addition and Subtraction, Multiplication and Division </w:t>
            </w:r>
          </w:p>
          <w:p w:rsidR="00000000" w:rsidDel="00000000" w:rsidP="00000000" w:rsidRDefault="00000000" w:rsidRPr="00000000" w14:paraId="00000088">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8"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multiply multi-digit numbers up to 4 digits by a two-digit whole number using the formal written method of long multiplication</w:t>
            </w:r>
          </w:p>
          <w:p w:rsidR="00000000" w:rsidDel="00000000" w:rsidP="00000000" w:rsidRDefault="00000000" w:rsidRPr="00000000" w14:paraId="00000089">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8"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divide numbers up to 4 digits by a two-digit whole number using the formal written method of long division, and interpret remainders as whole number remainders, fractions, or by rounding, as appropriate for the context</w:t>
            </w:r>
          </w:p>
          <w:p w:rsidR="00000000" w:rsidDel="00000000" w:rsidP="00000000" w:rsidRDefault="00000000" w:rsidRPr="00000000" w14:paraId="0000008A">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8"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divide numbers up to 4 digits by a two-digit number using the formal written method of short division where appropriate, interpreting remainders according to the context</w:t>
            </w:r>
          </w:p>
          <w:p w:rsidR="00000000" w:rsidDel="00000000" w:rsidP="00000000" w:rsidRDefault="00000000" w:rsidRPr="00000000" w14:paraId="0000008B">
            <w:pPr>
              <w:spacing w:after="0" w:line="259" w:lineRule="auto"/>
              <w:rPr>
                <w:b w:val="0"/>
                <w:sz w:val="16"/>
                <w:szCs w:val="16"/>
              </w:rPr>
            </w:pPr>
            <w:r w:rsidDel="00000000" w:rsidR="00000000" w:rsidRPr="00000000">
              <w:rPr>
                <w:rtl w:val="0"/>
              </w:rPr>
            </w:r>
          </w:p>
          <w:p w:rsidR="00000000" w:rsidDel="00000000" w:rsidP="00000000" w:rsidRDefault="00000000" w:rsidRPr="00000000" w14:paraId="0000008C">
            <w:pPr>
              <w:spacing w:after="0" w:line="259" w:lineRule="auto"/>
              <w:ind w:left="8"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8D">
            <w:pPr>
              <w:spacing w:after="0" w:line="259" w:lineRule="auto"/>
              <w:ind w:left="0" w:firstLine="0"/>
              <w:rPr>
                <w:b w:val="0"/>
                <w:color w:val="4472c4"/>
                <w:sz w:val="20"/>
                <w:szCs w:val="20"/>
              </w:rPr>
            </w:pPr>
            <w:r w:rsidDel="00000000" w:rsidR="00000000" w:rsidRPr="00000000">
              <w:rPr>
                <w:b w:val="0"/>
                <w:color w:val="4472c4"/>
                <w:sz w:val="16"/>
                <w:szCs w:val="16"/>
                <w:rtl w:val="0"/>
              </w:rPr>
              <w:t xml:space="preserve">NASMD - Pupils practise addition, subtraction, multiplication and division for larger numbers, using the formal written methods of columnar addition and subtraction, short and long multiplication, and short and long division (see </w:t>
            </w:r>
            <w:hyperlink r:id="rId13">
              <w:r w:rsidDel="00000000" w:rsidR="00000000" w:rsidRPr="00000000">
                <w:rPr>
                  <w:b w:val="0"/>
                  <w:color w:val="4472c4"/>
                  <w:sz w:val="16"/>
                  <w:szCs w:val="16"/>
                  <w:u w:val="single"/>
                  <w:rtl w:val="0"/>
                </w:rPr>
                <w:t xml:space="preserve">Mathematics Appendix 1</w:t>
              </w:r>
            </w:hyperlink>
            <w:r w:rsidDel="00000000" w:rsidR="00000000" w:rsidRPr="00000000">
              <w:rPr>
                <w:b w:val="0"/>
                <w:color w:val="4472c4"/>
                <w:sz w:val="16"/>
                <w:szCs w:val="16"/>
                <w:rtl w:val="0"/>
              </w:rPr>
              <w:t xml:space="preserve">).</w:t>
            </w:r>
            <w:r w:rsidDel="00000000" w:rsidR="00000000" w:rsidRPr="00000000">
              <w:rPr>
                <w:rtl w:val="0"/>
              </w:rPr>
            </w:r>
          </w:p>
          <w:p w:rsidR="00000000" w:rsidDel="00000000" w:rsidP="00000000" w:rsidRDefault="00000000" w:rsidRPr="00000000" w14:paraId="0000008E">
            <w:pPr>
              <w:spacing w:after="0" w:line="259" w:lineRule="auto"/>
              <w:ind w:left="0" w:firstLine="0"/>
              <w:rPr>
                <w:b w:val="0"/>
                <w:highlight w:val="yellow"/>
              </w:rPr>
            </w:pPr>
            <w:r w:rsidDel="00000000" w:rsidR="00000000" w:rsidRPr="00000000">
              <w:rPr>
                <w:rtl w:val="0"/>
              </w:rPr>
            </w:r>
          </w:p>
          <w:p w:rsidR="00000000" w:rsidDel="00000000" w:rsidP="00000000" w:rsidRDefault="00000000" w:rsidRPr="00000000" w14:paraId="0000008F">
            <w:pPr>
              <w:spacing w:after="0" w:line="259" w:lineRule="auto"/>
              <w:ind w:left="0" w:firstLine="0"/>
              <w:rPr>
                <w:b w:val="0"/>
                <w:highlight w:val="yellow"/>
              </w:rPr>
            </w:pPr>
            <w:r w:rsidDel="00000000" w:rsidR="00000000" w:rsidRPr="00000000">
              <w:rPr>
                <w:b w:val="0"/>
                <w:highlight w:val="yellow"/>
                <w:rtl w:val="0"/>
              </w:rPr>
              <w:t xml:space="preserve">NB – This will be taught as an over teach unit in both the Year A and Year B cycle (teach objectives above ONLY).</w:t>
            </w:r>
            <w:r w:rsidDel="00000000" w:rsidR="00000000" w:rsidRPr="00000000">
              <w:rPr>
                <w:b w:val="0"/>
                <w:rtl w:val="0"/>
              </w:rPr>
              <w:t xml:space="preserve"> </w:t>
            </w:r>
            <w:r w:rsidDel="00000000" w:rsidR="00000000" w:rsidRPr="00000000">
              <w:rPr>
                <w:rtl w:val="0"/>
              </w:rPr>
            </w:r>
          </w:p>
        </w:tc>
      </w:tr>
      <w:tr>
        <w:trPr>
          <w:cantSplit w:val="0"/>
          <w:trHeight w:val="880" w:hRule="atLeast"/>
          <w:tblHeader w:val="0"/>
        </w:trPr>
        <w:tc>
          <w:tcPr>
            <w:tcBorders>
              <w:top w:color="fffefd" w:space="0" w:sz="8" w:val="single"/>
              <w:left w:color="e9e8e7" w:space="0" w:sz="8" w:val="single"/>
              <w:bottom w:color="000000" w:space="0" w:sz="0" w:val="nil"/>
              <w:right w:color="000000" w:space="0" w:sz="0" w:val="nil"/>
            </w:tcBorders>
            <w:shd w:fill="81c1a5" w:val="clear"/>
            <w:vAlign w:val="bottom"/>
          </w:tcPr>
          <w:p w:rsidR="00000000" w:rsidDel="00000000" w:rsidP="00000000" w:rsidRDefault="00000000" w:rsidRPr="00000000" w14:paraId="00000090">
            <w:pPr>
              <w:spacing w:line="259" w:lineRule="auto"/>
              <w:ind w:left="78" w:firstLine="0"/>
              <w:jc w:val="center"/>
              <w:rPr/>
            </w:pPr>
            <w:r w:rsidDel="00000000" w:rsidR="00000000" w:rsidRPr="00000000">
              <w:rPr>
                <w:rtl w:val="0"/>
              </w:rPr>
            </w:r>
          </w:p>
          <w:p w:rsidR="00000000" w:rsidDel="00000000" w:rsidP="00000000" w:rsidRDefault="00000000" w:rsidRPr="00000000" w14:paraId="00000091">
            <w:pPr>
              <w:spacing w:line="259" w:lineRule="auto"/>
              <w:ind w:left="78" w:firstLine="0"/>
              <w:jc w:val="center"/>
              <w:rPr/>
            </w:pPr>
            <w:r w:rsidDel="00000000" w:rsidR="00000000" w:rsidRPr="00000000">
              <w:rPr>
                <w:rtl w:val="0"/>
              </w:rPr>
            </w:r>
          </w:p>
          <w:p w:rsidR="00000000" w:rsidDel="00000000" w:rsidP="00000000" w:rsidRDefault="00000000" w:rsidRPr="00000000" w14:paraId="00000092">
            <w:pPr>
              <w:spacing w:line="259" w:lineRule="auto"/>
              <w:ind w:left="78" w:firstLine="0"/>
              <w:jc w:val="center"/>
              <w:rPr/>
            </w:pPr>
            <w:r w:rsidDel="00000000" w:rsidR="00000000" w:rsidRPr="00000000">
              <w:rPr>
                <w:rtl w:val="0"/>
              </w:rPr>
            </w:r>
          </w:p>
          <w:p w:rsidR="00000000" w:rsidDel="00000000" w:rsidP="00000000" w:rsidRDefault="00000000" w:rsidRPr="00000000" w14:paraId="00000093">
            <w:pPr>
              <w:spacing w:line="259" w:lineRule="auto"/>
              <w:ind w:left="78" w:firstLine="0"/>
              <w:jc w:val="center"/>
              <w:rPr/>
            </w:pPr>
            <w:r w:rsidDel="00000000" w:rsidR="00000000" w:rsidRPr="00000000">
              <w:rPr>
                <w:rtl w:val="0"/>
              </w:rPr>
              <w:t xml:space="preserve">6</w:t>
            </w:r>
          </w:p>
          <w:p w:rsidR="00000000" w:rsidDel="00000000" w:rsidP="00000000" w:rsidRDefault="00000000" w:rsidRPr="00000000" w14:paraId="00000094">
            <w:pPr>
              <w:pStyle w:val="Heading2"/>
              <w:ind w:left="0" w:firstLine="0"/>
              <w:jc w:val="center"/>
              <w:rPr/>
            </w:pPr>
            <w:bookmarkStart w:colFirst="0" w:colLast="0" w:name="_mabqh25ejo2w" w:id="2"/>
            <w:bookmarkEnd w:id="2"/>
            <w:r w:rsidDel="00000000" w:rsidR="00000000" w:rsidRPr="00000000">
              <w:rPr>
                <w:color w:val="58534e"/>
                <w:rtl w:val="0"/>
              </w:rPr>
              <w:t xml:space="preserve">⚓</w:t>
            </w:r>
            <w:r w:rsidDel="00000000" w:rsidR="00000000" w:rsidRPr="00000000">
              <w:rPr>
                <w:rtl w:val="0"/>
              </w:rPr>
            </w:r>
          </w:p>
        </w:tc>
        <w:tc>
          <w:tcPr>
            <w:vMerge w:val="restart"/>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95">
            <w:pPr>
              <w:spacing w:line="259" w:lineRule="auto"/>
              <w:ind w:left="7" w:firstLine="0"/>
              <w:rPr/>
            </w:pPr>
            <w:r w:rsidDel="00000000" w:rsidR="00000000" w:rsidRPr="00000000">
              <w:rPr>
                <w:color w:val="181717"/>
                <w:sz w:val="20"/>
                <w:szCs w:val="20"/>
                <w:rtl w:val="0"/>
              </w:rPr>
              <w:t xml:space="preserve"> Y5 Unit 8 - Fractions</w:t>
            </w:r>
            <w:r w:rsidDel="00000000" w:rsidR="00000000" w:rsidRPr="00000000">
              <w:rPr>
                <w:rtl w:val="0"/>
              </w:rPr>
            </w:r>
          </w:p>
          <w:p w:rsidR="00000000" w:rsidDel="00000000" w:rsidP="00000000" w:rsidRDefault="00000000" w:rsidRPr="00000000" w14:paraId="00000096">
            <w:pPr>
              <w:numPr>
                <w:ilvl w:val="0"/>
                <w:numId w:val="6"/>
              </w:numPr>
              <w:spacing w:line="259" w:lineRule="auto"/>
              <w:ind w:left="234" w:hanging="227"/>
            </w:pPr>
            <w:r w:rsidDel="00000000" w:rsidR="00000000" w:rsidRPr="00000000">
              <w:rPr>
                <w:rtl w:val="0"/>
              </w:rPr>
              <w:t xml:space="preserve">5NPV–5 Convert between units of measure, including using common decimals and fractions.</w:t>
            </w:r>
          </w:p>
          <w:p w:rsidR="00000000" w:rsidDel="00000000" w:rsidP="00000000" w:rsidRDefault="00000000" w:rsidRPr="00000000" w14:paraId="00000097">
            <w:pPr>
              <w:numPr>
                <w:ilvl w:val="0"/>
                <w:numId w:val="6"/>
              </w:numPr>
              <w:spacing w:line="259" w:lineRule="auto"/>
              <w:ind w:left="234" w:hanging="227"/>
            </w:pPr>
            <w:r w:rsidDel="00000000" w:rsidR="00000000" w:rsidRPr="00000000">
              <w:rPr>
                <w:rtl w:val="0"/>
              </w:rPr>
              <w:t xml:space="preserve">5F–1 Find non-unit fractions of quantities.</w:t>
            </w:r>
          </w:p>
          <w:p w:rsidR="00000000" w:rsidDel="00000000" w:rsidP="00000000" w:rsidRDefault="00000000" w:rsidRPr="00000000" w14:paraId="00000098">
            <w:pPr>
              <w:numPr>
                <w:ilvl w:val="0"/>
                <w:numId w:val="6"/>
              </w:numPr>
              <w:spacing w:after="22" w:line="216" w:lineRule="auto"/>
              <w:ind w:left="234" w:hanging="227"/>
            </w:pPr>
            <w:r w:rsidDel="00000000" w:rsidR="00000000" w:rsidRPr="00000000">
              <w:rPr>
                <w:rtl w:val="0"/>
              </w:rPr>
              <w:t xml:space="preserve">5F–2 Find equivalent fractions and understand that they have the same value and the same position in the linear number system.</w:t>
            </w:r>
          </w:p>
          <w:p w:rsidR="00000000" w:rsidDel="00000000" w:rsidP="00000000" w:rsidRDefault="00000000" w:rsidRPr="00000000" w14:paraId="00000099">
            <w:pPr>
              <w:numPr>
                <w:ilvl w:val="0"/>
                <w:numId w:val="6"/>
              </w:numPr>
              <w:spacing w:after="22" w:line="216" w:lineRule="auto"/>
              <w:ind w:left="234" w:hanging="227"/>
            </w:pPr>
            <w:r w:rsidDel="00000000" w:rsidR="00000000" w:rsidRPr="00000000">
              <w:rPr>
                <w:rtl w:val="0"/>
              </w:rPr>
              <w:t xml:space="preserve">5F–3 Recall decimal fraction equivalents for </w:t>
            </w:r>
            <w:r w:rsidDel="00000000" w:rsidR="00000000" w:rsidRPr="00000000">
              <w:rPr>
                <w:sz w:val="20"/>
                <w:szCs w:val="20"/>
                <w:rtl w:val="0"/>
              </w:rPr>
              <w:t xml:space="preserve">1/2</w:t>
            </w:r>
            <w:r w:rsidDel="00000000" w:rsidR="00000000" w:rsidRPr="00000000">
              <w:rPr>
                <w:rtl w:val="0"/>
              </w:rPr>
              <w:t xml:space="preserve">, </w:t>
            </w:r>
            <w:r w:rsidDel="00000000" w:rsidR="00000000" w:rsidRPr="00000000">
              <w:rPr>
                <w:sz w:val="20"/>
                <w:szCs w:val="20"/>
                <w:rtl w:val="0"/>
              </w:rPr>
              <w:t xml:space="preserve">1/4</w:t>
            </w:r>
            <w:r w:rsidDel="00000000" w:rsidR="00000000" w:rsidRPr="00000000">
              <w:rPr>
                <w:rtl w:val="0"/>
              </w:rPr>
              <w:t xml:space="preserve">, </w:t>
            </w:r>
            <w:r w:rsidDel="00000000" w:rsidR="00000000" w:rsidRPr="00000000">
              <w:rPr>
                <w:sz w:val="20"/>
                <w:szCs w:val="20"/>
                <w:rtl w:val="0"/>
              </w:rPr>
              <w:t xml:space="preserve">1/5</w:t>
            </w:r>
            <w:r w:rsidDel="00000000" w:rsidR="00000000" w:rsidRPr="00000000">
              <w:rPr>
                <w:color w:val="337373"/>
                <w:rtl w:val="0"/>
              </w:rPr>
              <w:t xml:space="preserve"> </w:t>
            </w:r>
            <w:r w:rsidDel="00000000" w:rsidR="00000000" w:rsidRPr="00000000">
              <w:rPr>
                <w:rtl w:val="0"/>
              </w:rPr>
              <w:t xml:space="preserve">and </w:t>
            </w:r>
            <w:r w:rsidDel="00000000" w:rsidR="00000000" w:rsidRPr="00000000">
              <w:rPr>
                <w:sz w:val="20"/>
                <w:szCs w:val="20"/>
                <w:rtl w:val="0"/>
              </w:rPr>
              <w:t xml:space="preserve">1/10</w:t>
            </w:r>
            <w:r w:rsidDel="00000000" w:rsidR="00000000" w:rsidRPr="00000000">
              <w:rPr>
                <w:rtl w:val="0"/>
              </w:rPr>
              <w:t xml:space="preserve">, and for multiples of these proper fractions. </w:t>
            </w:r>
          </w:p>
          <w:p w:rsidR="00000000" w:rsidDel="00000000" w:rsidP="00000000" w:rsidRDefault="00000000" w:rsidRPr="00000000" w14:paraId="0000009A">
            <w:pPr>
              <w:numPr>
                <w:ilvl w:val="0"/>
                <w:numId w:val="6"/>
              </w:numPr>
              <w:spacing w:line="259" w:lineRule="auto"/>
              <w:ind w:left="234" w:hanging="227"/>
            </w:pPr>
            <w:r w:rsidDel="00000000" w:rsidR="00000000" w:rsidRPr="00000000">
              <w:rPr>
                <w:color w:val="9a938d"/>
                <w:rtl w:val="0"/>
              </w:rPr>
              <w:t xml:space="preserve">3.6 Multiplying whole numbers and fractions</w:t>
            </w:r>
            <w:r w:rsidDel="00000000" w:rsidR="00000000" w:rsidRPr="00000000">
              <w:rPr>
                <w:rtl w:val="0"/>
              </w:rPr>
            </w:r>
          </w:p>
          <w:p w:rsidR="00000000" w:rsidDel="00000000" w:rsidP="00000000" w:rsidRDefault="00000000" w:rsidRPr="00000000" w14:paraId="0000009B">
            <w:pPr>
              <w:numPr>
                <w:ilvl w:val="0"/>
                <w:numId w:val="6"/>
              </w:numPr>
              <w:spacing w:line="259" w:lineRule="auto"/>
              <w:ind w:left="234" w:hanging="227"/>
            </w:pPr>
            <w:r w:rsidDel="00000000" w:rsidR="00000000" w:rsidRPr="00000000">
              <w:rPr>
                <w:color w:val="9a938d"/>
                <w:rtl w:val="0"/>
              </w:rPr>
              <w:t xml:space="preserve">3.7 Finding equivalent fractions and simplifying fractions</w:t>
            </w:r>
            <w:r w:rsidDel="00000000" w:rsidR="00000000" w:rsidRPr="00000000">
              <w:rPr>
                <w:rtl w:val="0"/>
              </w:rPr>
            </w:r>
          </w:p>
          <w:p w:rsidR="00000000" w:rsidDel="00000000" w:rsidP="00000000" w:rsidRDefault="00000000" w:rsidRPr="00000000" w14:paraId="0000009C">
            <w:pPr>
              <w:numPr>
                <w:ilvl w:val="0"/>
                <w:numId w:val="6"/>
              </w:numPr>
              <w:spacing w:line="259" w:lineRule="auto"/>
              <w:ind w:left="234" w:hanging="227"/>
            </w:pPr>
            <w:r w:rsidDel="00000000" w:rsidR="00000000" w:rsidRPr="00000000">
              <w:rPr>
                <w:color w:val="9a938d"/>
                <w:rtl w:val="0"/>
              </w:rPr>
              <w:t xml:space="preserve">3.10 Linking fractions, decimals and percentages</w:t>
            </w:r>
            <w:r w:rsidDel="00000000" w:rsidR="00000000" w:rsidRPr="00000000">
              <w:rPr>
                <w:rtl w:val="0"/>
              </w:rPr>
            </w:r>
          </w:p>
        </w:tc>
        <w:tc>
          <w:tcPr>
            <w:vMerge w:val="restart"/>
            <w:tcBorders>
              <w:top w:color="e9e8e7" w:space="0" w:sz="8" w:val="single"/>
              <w:left w:color="000000" w:space="0" w:sz="0" w:val="nil"/>
              <w:right w:color="e9e8e7" w:space="0" w:sz="8" w:val="single"/>
            </w:tcBorders>
          </w:tcPr>
          <w:p w:rsidR="00000000" w:rsidDel="00000000" w:rsidP="00000000" w:rsidRDefault="00000000" w:rsidRPr="00000000" w14:paraId="0000009D">
            <w:pPr>
              <w:spacing w:line="259" w:lineRule="auto"/>
              <w:ind w:left="8" w:firstLine="0"/>
              <w:rPr>
                <w:color w:val="404040"/>
                <w:sz w:val="16"/>
                <w:szCs w:val="16"/>
              </w:rPr>
            </w:pPr>
            <w:r w:rsidDel="00000000" w:rsidR="00000000" w:rsidRPr="00000000">
              <w:rPr>
                <w:color w:val="404040"/>
                <w:sz w:val="16"/>
                <w:szCs w:val="16"/>
                <w:rtl w:val="0"/>
              </w:rPr>
              <w:t xml:space="preserve">Number Fractions</w:t>
            </w:r>
          </w:p>
          <w:p w:rsidR="00000000" w:rsidDel="00000000" w:rsidP="00000000" w:rsidRDefault="00000000" w:rsidRPr="00000000" w14:paraId="0000009E">
            <w:pPr>
              <w:numPr>
                <w:ilvl w:val="0"/>
                <w:numId w:val="6"/>
              </w:numPr>
              <w:spacing w:line="259" w:lineRule="auto"/>
              <w:ind w:left="233" w:hanging="225"/>
              <w:rPr>
                <w:b w:val="0"/>
                <w:color w:val="538135"/>
                <w:sz w:val="20"/>
                <w:szCs w:val="20"/>
              </w:rPr>
            </w:pPr>
            <w:r w:rsidDel="00000000" w:rsidR="00000000" w:rsidRPr="00000000">
              <w:rPr>
                <w:b w:val="0"/>
                <w:color w:val="538135"/>
                <w:sz w:val="16"/>
                <w:szCs w:val="16"/>
                <w:rtl w:val="0"/>
              </w:rPr>
              <w:t xml:space="preserve">recognise and show, using diagrams, equivalent fractions with small denominators (NC Y3 NCETM Y5)</w:t>
            </w:r>
            <w:r w:rsidDel="00000000" w:rsidR="00000000" w:rsidRPr="00000000">
              <w:rPr>
                <w:rtl w:val="0"/>
              </w:rPr>
            </w:r>
          </w:p>
          <w:p w:rsidR="00000000" w:rsidDel="00000000" w:rsidP="00000000" w:rsidRDefault="00000000" w:rsidRPr="00000000" w14:paraId="0000009F">
            <w:pPr>
              <w:numPr>
                <w:ilvl w:val="0"/>
                <w:numId w:val="6"/>
              </w:numPr>
              <w:spacing w:line="259" w:lineRule="auto"/>
              <w:ind w:left="233" w:hanging="225"/>
              <w:rPr>
                <w:b w:val="0"/>
                <w:color w:val="538135"/>
                <w:sz w:val="20"/>
                <w:szCs w:val="20"/>
              </w:rPr>
            </w:pPr>
            <w:r w:rsidDel="00000000" w:rsidR="00000000" w:rsidRPr="00000000">
              <w:rPr>
                <w:b w:val="0"/>
                <w:color w:val="538135"/>
                <w:sz w:val="16"/>
                <w:szCs w:val="16"/>
                <w:rtl w:val="0"/>
              </w:rPr>
              <w:t xml:space="preserve">recognise and show, using diagrams, families of common equivalent fractions (NC Y4 NCETM Y5)</w:t>
            </w:r>
            <w:r w:rsidDel="00000000" w:rsidR="00000000" w:rsidRPr="00000000">
              <w:rPr>
                <w:rtl w:val="0"/>
              </w:rPr>
            </w:r>
          </w:p>
          <w:p w:rsidR="00000000" w:rsidDel="00000000" w:rsidP="00000000" w:rsidRDefault="00000000" w:rsidRPr="00000000" w14:paraId="000000A0">
            <w:pPr>
              <w:numPr>
                <w:ilvl w:val="0"/>
                <w:numId w:val="6"/>
              </w:numPr>
              <w:spacing w:line="259" w:lineRule="auto"/>
              <w:ind w:left="233" w:hanging="225"/>
              <w:rPr>
                <w:b w:val="0"/>
                <w:color w:val="538135"/>
                <w:sz w:val="20"/>
                <w:szCs w:val="20"/>
              </w:rPr>
            </w:pPr>
            <w:r w:rsidDel="00000000" w:rsidR="00000000" w:rsidRPr="00000000">
              <w:rPr>
                <w:b w:val="0"/>
                <w:color w:val="538135"/>
                <w:sz w:val="16"/>
                <w:szCs w:val="16"/>
                <w:rtl w:val="0"/>
              </w:rPr>
              <w:t xml:space="preserve">solve problems involving increasingly harder fractions to calculate quantities, and fractions to divide quantities, including non-unit fractions where the answer is a whole number (NC Y4 NCETM Y5)</w:t>
            </w:r>
            <w:r w:rsidDel="00000000" w:rsidR="00000000" w:rsidRPr="00000000">
              <w:rPr>
                <w:rtl w:val="0"/>
              </w:rPr>
            </w:r>
          </w:p>
          <w:p w:rsidR="00000000" w:rsidDel="00000000" w:rsidP="00000000" w:rsidRDefault="00000000" w:rsidRPr="00000000" w14:paraId="000000A1">
            <w:pPr>
              <w:numPr>
                <w:ilvl w:val="0"/>
                <w:numId w:val="6"/>
              </w:numPr>
              <w:spacing w:line="259" w:lineRule="auto"/>
              <w:ind w:left="233" w:hanging="225"/>
              <w:rPr>
                <w:b w:val="0"/>
                <w:color w:val="538135"/>
                <w:sz w:val="20"/>
                <w:szCs w:val="20"/>
              </w:rPr>
            </w:pPr>
            <w:r w:rsidDel="00000000" w:rsidR="00000000" w:rsidRPr="00000000">
              <w:rPr>
                <w:b w:val="0"/>
                <w:color w:val="538135"/>
                <w:sz w:val="16"/>
                <w:szCs w:val="16"/>
                <w:rtl w:val="0"/>
              </w:rPr>
              <w:t xml:space="preserve">recognise and write decimal equivalents to 1/4 , 1/2 , ¾ (NC Y4 NCETM Y5)</w:t>
            </w:r>
            <w:r w:rsidDel="00000000" w:rsidR="00000000" w:rsidRPr="00000000">
              <w:rPr>
                <w:rtl w:val="0"/>
              </w:rPr>
            </w:r>
          </w:p>
          <w:p w:rsidR="00000000" w:rsidDel="00000000" w:rsidP="00000000" w:rsidRDefault="00000000" w:rsidRPr="00000000" w14:paraId="000000A2">
            <w:pPr>
              <w:numPr>
                <w:ilvl w:val="0"/>
                <w:numId w:val="6"/>
              </w:numPr>
              <w:spacing w:line="259" w:lineRule="auto"/>
              <w:ind w:left="233" w:hanging="225"/>
              <w:rPr>
                <w:b w:val="0"/>
                <w:color w:val="538135"/>
                <w:sz w:val="20"/>
                <w:szCs w:val="20"/>
              </w:rPr>
            </w:pPr>
            <w:r w:rsidDel="00000000" w:rsidR="00000000" w:rsidRPr="00000000">
              <w:rPr>
                <w:b w:val="0"/>
                <w:sz w:val="16"/>
                <w:szCs w:val="16"/>
                <w:rtl w:val="0"/>
              </w:rPr>
              <w:t xml:space="preserve">compare and order fractions whose denominators are all multiples of the same number</w:t>
            </w:r>
            <w:r w:rsidDel="00000000" w:rsidR="00000000" w:rsidRPr="00000000">
              <w:rPr>
                <w:rtl w:val="0"/>
              </w:rPr>
            </w:r>
          </w:p>
          <w:p w:rsidR="00000000" w:rsidDel="00000000" w:rsidP="00000000" w:rsidRDefault="00000000" w:rsidRPr="00000000" w14:paraId="000000A3">
            <w:pPr>
              <w:numPr>
                <w:ilvl w:val="0"/>
                <w:numId w:val="6"/>
              </w:numPr>
              <w:spacing w:line="259" w:lineRule="auto"/>
              <w:ind w:left="233" w:hanging="225"/>
              <w:rPr>
                <w:b w:val="0"/>
                <w:color w:val="538135"/>
                <w:sz w:val="20"/>
                <w:szCs w:val="20"/>
              </w:rPr>
            </w:pPr>
            <w:r w:rsidDel="00000000" w:rsidR="00000000" w:rsidRPr="00000000">
              <w:rPr>
                <w:b w:val="0"/>
                <w:sz w:val="16"/>
                <w:szCs w:val="16"/>
                <w:rtl w:val="0"/>
              </w:rPr>
              <w:t xml:space="preserve">identify, name and write equivalent fractions of a given fraction, represented visually, including tenths and hundredths</w:t>
            </w:r>
            <w:r w:rsidDel="00000000" w:rsidR="00000000" w:rsidRPr="00000000">
              <w:rPr>
                <w:rtl w:val="0"/>
              </w:rPr>
            </w:r>
          </w:p>
          <w:p w:rsidR="00000000" w:rsidDel="00000000" w:rsidP="00000000" w:rsidRDefault="00000000" w:rsidRPr="00000000" w14:paraId="000000A4">
            <w:pPr>
              <w:numPr>
                <w:ilvl w:val="0"/>
                <w:numId w:val="6"/>
              </w:numPr>
              <w:spacing w:line="259" w:lineRule="auto"/>
              <w:ind w:left="233" w:hanging="225"/>
              <w:rPr>
                <w:b w:val="0"/>
                <w:color w:val="538135"/>
                <w:sz w:val="20"/>
                <w:szCs w:val="20"/>
              </w:rPr>
            </w:pPr>
            <w:r w:rsidDel="00000000" w:rsidR="00000000" w:rsidRPr="00000000">
              <w:rPr>
                <w:b w:val="0"/>
                <w:sz w:val="16"/>
                <w:szCs w:val="16"/>
                <w:rtl w:val="0"/>
              </w:rPr>
              <w:t xml:space="preserve">multiply proper fractions and mixed numbers by whole numbers, supported by materials and diagrams</w:t>
            </w:r>
            <w:r w:rsidDel="00000000" w:rsidR="00000000" w:rsidRPr="00000000">
              <w:rPr>
                <w:rtl w:val="0"/>
              </w:rPr>
            </w:r>
          </w:p>
          <w:p w:rsidR="00000000" w:rsidDel="00000000" w:rsidP="00000000" w:rsidRDefault="00000000" w:rsidRPr="00000000" w14:paraId="000000A5">
            <w:pPr>
              <w:spacing w:line="259" w:lineRule="auto"/>
              <w:rPr>
                <w:b w:val="0"/>
                <w:color w:val="538135"/>
                <w:sz w:val="20"/>
                <w:szCs w:val="20"/>
              </w:rPr>
            </w:pPr>
            <w:r w:rsidDel="00000000" w:rsidR="00000000" w:rsidRPr="00000000">
              <w:rPr>
                <w:rtl w:val="0"/>
              </w:rPr>
            </w:r>
          </w:p>
          <w:p w:rsidR="00000000" w:rsidDel="00000000" w:rsidP="00000000" w:rsidRDefault="00000000" w:rsidRPr="00000000" w14:paraId="000000A6">
            <w:pPr>
              <w:spacing w:line="259" w:lineRule="auto"/>
              <w:ind w:left="8"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A7">
            <w:pPr>
              <w:spacing w:line="259" w:lineRule="auto"/>
              <w:ind w:left="8" w:firstLine="0"/>
              <w:rPr>
                <w:b w:val="0"/>
                <w:color w:val="538135"/>
                <w:sz w:val="16"/>
                <w:szCs w:val="16"/>
              </w:rPr>
            </w:pPr>
            <w:r w:rsidDel="00000000" w:rsidR="00000000" w:rsidRPr="00000000">
              <w:rPr>
                <w:b w:val="0"/>
                <w:color w:val="538135"/>
                <w:sz w:val="16"/>
                <w:szCs w:val="16"/>
                <w:rtl w:val="0"/>
              </w:rPr>
              <w:t xml:space="preserve">NF - Pupils use factors and multiples to recognise equivalent fractions and simplify where appropriate (for example, 6/9 = 2/3 or 1/4 = 2/8 ). (NC Y4 NCETM Y5)</w:t>
            </w:r>
          </w:p>
          <w:p w:rsidR="00000000" w:rsidDel="00000000" w:rsidP="00000000" w:rsidRDefault="00000000" w:rsidRPr="00000000" w14:paraId="000000A8">
            <w:pPr>
              <w:spacing w:line="259" w:lineRule="auto"/>
              <w:ind w:left="8" w:firstLine="0"/>
              <w:rPr>
                <w:b w:val="0"/>
                <w:color w:val="4472c4"/>
                <w:sz w:val="16"/>
                <w:szCs w:val="16"/>
              </w:rPr>
            </w:pPr>
            <w:r w:rsidDel="00000000" w:rsidR="00000000" w:rsidRPr="00000000">
              <w:rPr>
                <w:b w:val="0"/>
                <w:color w:val="4472c4"/>
                <w:sz w:val="16"/>
                <w:szCs w:val="16"/>
                <w:rtl w:val="0"/>
              </w:rPr>
              <w:t xml:space="preserve">NF - Pupils continue to develop their understanding of fractions as numbers, measures and operators by finding fractions of numbers and quantities.</w:t>
            </w:r>
          </w:p>
          <w:p w:rsidR="00000000" w:rsidDel="00000000" w:rsidP="00000000" w:rsidRDefault="00000000" w:rsidRPr="00000000" w14:paraId="000000A9">
            <w:pPr>
              <w:spacing w:line="259" w:lineRule="auto"/>
              <w:ind w:left="8" w:firstLine="0"/>
              <w:rPr>
                <w:b w:val="0"/>
                <w:color w:val="7030a0"/>
                <w:sz w:val="16"/>
                <w:szCs w:val="16"/>
              </w:rPr>
            </w:pPr>
            <w:r w:rsidDel="00000000" w:rsidR="00000000" w:rsidRPr="00000000">
              <w:rPr>
                <w:b w:val="0"/>
                <w:color w:val="7030a0"/>
                <w:sz w:val="16"/>
                <w:szCs w:val="16"/>
                <w:rtl w:val="0"/>
              </w:rPr>
              <w:t xml:space="preserve">NF - Pupils use their understanding of the relationship between unit fractions and division to work backwards by multiplying a quantity that represents a unit fraction to find the whole quantity (for example, if 1/4 of a length is 36cm, then the whole length is 36 × 4 = 144cm). (NC Y6 NCETM Y5)</w:t>
            </w:r>
          </w:p>
          <w:p w:rsidR="00000000" w:rsidDel="00000000" w:rsidP="00000000" w:rsidRDefault="00000000" w:rsidRPr="00000000" w14:paraId="000000AA">
            <w:pPr>
              <w:spacing w:line="259" w:lineRule="auto"/>
              <w:ind w:left="7" w:firstLine="0"/>
              <w:rPr>
                <w:color w:val="181717"/>
                <w:sz w:val="20"/>
                <w:szCs w:val="20"/>
              </w:rPr>
            </w:pPr>
            <w:r w:rsidDel="00000000" w:rsidR="00000000" w:rsidRPr="00000000">
              <w:rPr>
                <w:rtl w:val="0"/>
              </w:rPr>
            </w:r>
          </w:p>
        </w:tc>
      </w:tr>
      <w:tr>
        <w:trPr>
          <w:cantSplit w:val="0"/>
          <w:trHeight w:val="880" w:hRule="atLeast"/>
          <w:tblHeader w:val="0"/>
        </w:trPr>
        <w:tc>
          <w:tcPr>
            <w:tcBorders>
              <w:top w:color="000000" w:space="0" w:sz="0" w:val="nil"/>
              <w:left w:color="e9e8e7" w:space="0" w:sz="8" w:val="single"/>
              <w:bottom w:color="fffefd" w:space="0" w:sz="8" w:val="single"/>
              <w:right w:color="000000" w:space="0" w:sz="0" w:val="nil"/>
            </w:tcBorders>
            <w:shd w:fill="f9f3c6" w:val="clear"/>
          </w:tcPr>
          <w:p w:rsidR="00000000" w:rsidDel="00000000" w:rsidP="00000000" w:rsidRDefault="00000000" w:rsidRPr="00000000" w14:paraId="000000AB">
            <w:pPr>
              <w:spacing w:after="160" w:line="259" w:lineRule="auto"/>
              <w:ind w:left="78" w:firstLine="0"/>
              <w:rPr/>
            </w:pPr>
            <w:r w:rsidDel="00000000" w:rsidR="00000000" w:rsidRPr="00000000">
              <w:rPr>
                <w:rtl w:val="0"/>
              </w:rPr>
            </w:r>
          </w:p>
        </w:tc>
        <w:tc>
          <w:tcPr>
            <w:vMerge w:val="continue"/>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AC">
            <w:pPr>
              <w:spacing w:after="0" w:line="259" w:lineRule="auto"/>
              <w:ind w:left="7" w:firstLine="0"/>
              <w:rPr>
                <w:color w:val="181717"/>
                <w:sz w:val="20"/>
                <w:szCs w:val="20"/>
              </w:rPr>
            </w:pPr>
            <w:r w:rsidDel="00000000" w:rsidR="00000000" w:rsidRPr="00000000">
              <w:rPr>
                <w:rtl w:val="0"/>
              </w:rPr>
            </w:r>
          </w:p>
        </w:tc>
        <w:tc>
          <w:tcPr>
            <w:vMerge w:val="continue"/>
            <w:tcBorders>
              <w:top w:color="e9e8e7" w:space="0" w:sz="8" w:val="single"/>
              <w:left w:color="000000" w:space="0" w:sz="0" w:val="nil"/>
              <w:right w:color="e9e8e7" w:space="0" w:sz="8" w:val="single"/>
            </w:tcBorders>
          </w:tcPr>
          <w:p w:rsidR="00000000" w:rsidDel="00000000" w:rsidP="00000000" w:rsidRDefault="00000000" w:rsidRPr="00000000" w14:paraId="000000AD">
            <w:pPr>
              <w:spacing w:after="0" w:line="259" w:lineRule="auto"/>
              <w:ind w:left="8" w:firstLine="0"/>
              <w:rPr>
                <w:sz w:val="16"/>
                <w:szCs w:val="16"/>
              </w:rPr>
            </w:pPr>
            <w:r w:rsidDel="00000000" w:rsidR="00000000" w:rsidRPr="00000000">
              <w:rPr>
                <w:rtl w:val="0"/>
              </w:rPr>
            </w:r>
          </w:p>
        </w:tc>
      </w:tr>
      <w:tr>
        <w:trPr>
          <w:cantSplit w:val="0"/>
          <w:trHeight w:val="880" w:hRule="atLeast"/>
          <w:tblHeader w:val="0"/>
        </w:trPr>
        <w:tc>
          <w:tcPr>
            <w:tcBorders>
              <w:top w:color="fffefd" w:space="0" w:sz="8" w:val="single"/>
              <w:left w:color="e9e8e7" w:space="0" w:sz="8" w:val="single"/>
              <w:right w:color="000000" w:space="0" w:sz="0" w:val="nil"/>
            </w:tcBorders>
            <w:shd w:fill="fff2cc" w:val="clear"/>
            <w:vAlign w:val="bottom"/>
          </w:tcPr>
          <w:p w:rsidR="00000000" w:rsidDel="00000000" w:rsidP="00000000" w:rsidRDefault="00000000" w:rsidRPr="00000000" w14:paraId="000000AE">
            <w:pPr>
              <w:spacing w:line="259" w:lineRule="auto"/>
              <w:ind w:left="0" w:firstLine="0"/>
              <w:jc w:val="center"/>
              <w:rPr/>
            </w:pPr>
            <w:r w:rsidDel="00000000" w:rsidR="00000000" w:rsidRPr="00000000">
              <w:rPr>
                <w:rtl w:val="0"/>
              </w:rPr>
            </w:r>
          </w:p>
          <w:p w:rsidR="00000000" w:rsidDel="00000000" w:rsidP="00000000" w:rsidRDefault="00000000" w:rsidRPr="00000000" w14:paraId="000000AF">
            <w:pPr>
              <w:spacing w:line="259" w:lineRule="auto"/>
              <w:ind w:left="0" w:firstLine="0"/>
              <w:jc w:val="center"/>
              <w:rPr/>
            </w:pPr>
            <w:r w:rsidDel="00000000" w:rsidR="00000000" w:rsidRPr="00000000">
              <w:rPr>
                <w:rtl w:val="0"/>
              </w:rPr>
            </w:r>
          </w:p>
          <w:p w:rsidR="00000000" w:rsidDel="00000000" w:rsidP="00000000" w:rsidRDefault="00000000" w:rsidRPr="00000000" w14:paraId="000000B0">
            <w:pPr>
              <w:spacing w:line="259" w:lineRule="auto"/>
              <w:ind w:left="0" w:firstLine="0"/>
              <w:jc w:val="center"/>
              <w:rPr/>
            </w:pPr>
            <w:r w:rsidDel="00000000" w:rsidR="00000000" w:rsidRPr="00000000">
              <w:rPr>
                <w:rtl w:val="0"/>
              </w:rPr>
              <w:t xml:space="preserve">7</w:t>
            </w:r>
          </w:p>
          <w:p w:rsidR="00000000" w:rsidDel="00000000" w:rsidP="00000000" w:rsidRDefault="00000000" w:rsidRPr="00000000" w14:paraId="000000B1">
            <w:pPr>
              <w:pStyle w:val="Heading2"/>
              <w:ind w:left="0" w:firstLine="0"/>
              <w:jc w:val="center"/>
              <w:rPr/>
            </w:pPr>
            <w:bookmarkStart w:colFirst="0" w:colLast="0" w:name="_siv1twgk8rac" w:id="3"/>
            <w:bookmarkEnd w:id="3"/>
            <w:r w:rsidDel="00000000" w:rsidR="00000000" w:rsidRPr="00000000">
              <w:rPr>
                <w:color w:val="58534e"/>
                <w:rtl w:val="0"/>
              </w:rPr>
              <w:t xml:space="preserve">⚓</w:t>
            </w:r>
            <w:r w:rsidDel="00000000" w:rsidR="00000000" w:rsidRPr="00000000">
              <w:rPr>
                <w:rtl w:val="0"/>
              </w:rPr>
            </w:r>
          </w:p>
          <w:p w:rsidR="00000000" w:rsidDel="00000000" w:rsidP="00000000" w:rsidRDefault="00000000" w:rsidRPr="00000000" w14:paraId="000000B2">
            <w:pPr>
              <w:spacing w:line="259" w:lineRule="auto"/>
              <w:ind w:left="0" w:firstLine="0"/>
              <w:jc w:val="center"/>
              <w:rPr/>
            </w:pPr>
            <w:r w:rsidDel="00000000" w:rsidR="00000000" w:rsidRPr="00000000">
              <w:rPr>
                <w:rtl w:val="0"/>
              </w:rPr>
            </w:r>
          </w:p>
        </w:tc>
        <w:tc>
          <w:tcPr>
            <w:vMerge w:val="restart"/>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B3">
            <w:pPr>
              <w:spacing w:line="259" w:lineRule="auto"/>
              <w:ind w:left="8" w:firstLine="0"/>
              <w:rPr/>
            </w:pPr>
            <w:r w:rsidDel="00000000" w:rsidR="00000000" w:rsidRPr="00000000">
              <w:rPr>
                <w:color w:val="181717"/>
                <w:sz w:val="20"/>
                <w:szCs w:val="20"/>
                <w:rtl w:val="0"/>
              </w:rPr>
              <w:t xml:space="preserve">NCETM Y6 Unit 7 - Fractions and percentages</w:t>
            </w:r>
            <w:r w:rsidDel="00000000" w:rsidR="00000000" w:rsidRPr="00000000">
              <w:rPr>
                <w:rtl w:val="0"/>
              </w:rPr>
            </w:r>
          </w:p>
          <w:p w:rsidR="00000000" w:rsidDel="00000000" w:rsidP="00000000" w:rsidRDefault="00000000" w:rsidRPr="00000000" w14:paraId="000000B4">
            <w:pPr>
              <w:numPr>
                <w:ilvl w:val="0"/>
                <w:numId w:val="40"/>
              </w:numPr>
              <w:spacing w:line="259" w:lineRule="auto"/>
              <w:ind w:left="235" w:hanging="227"/>
            </w:pPr>
            <w:r w:rsidDel="00000000" w:rsidR="00000000" w:rsidRPr="00000000">
              <w:rPr>
                <w:color w:val="9a938d"/>
                <w:rtl w:val="0"/>
              </w:rPr>
              <w:t xml:space="preserve">3.10 Linking fractions, decimals and percentages</w:t>
            </w:r>
          </w:p>
          <w:p w:rsidR="00000000" w:rsidDel="00000000" w:rsidP="00000000" w:rsidRDefault="00000000" w:rsidRPr="00000000" w14:paraId="000000B5">
            <w:pPr>
              <w:spacing w:line="259" w:lineRule="auto"/>
              <w:ind w:left="0" w:firstLine="0"/>
              <w:rPr>
                <w:color w:val="9a938d"/>
              </w:rPr>
            </w:pPr>
            <w:r w:rsidDel="00000000" w:rsidR="00000000" w:rsidRPr="00000000">
              <w:rPr>
                <w:rtl w:val="0"/>
              </w:rPr>
            </w:r>
          </w:p>
          <w:p w:rsidR="00000000" w:rsidDel="00000000" w:rsidP="00000000" w:rsidRDefault="00000000" w:rsidRPr="00000000" w14:paraId="000000B6">
            <w:pPr>
              <w:spacing w:line="259" w:lineRule="auto"/>
              <w:ind w:left="0" w:firstLine="0"/>
              <w:rPr>
                <w:color w:val="9a938d"/>
              </w:rPr>
            </w:pPr>
            <w:r w:rsidDel="00000000" w:rsidR="00000000" w:rsidRPr="00000000">
              <w:rPr>
                <w:color w:val="9a938d"/>
                <w:rtl w:val="0"/>
              </w:rPr>
              <w:t xml:space="preserve">Learning Outcomes 26-31</w:t>
            </w:r>
          </w:p>
        </w:tc>
        <w:tc>
          <w:tcPr>
            <w:vMerge w:val="restart"/>
            <w:tcBorders>
              <w:top w:color="e9e8e7" w:space="0" w:sz="8" w:val="single"/>
              <w:left w:color="000000" w:space="0" w:sz="0" w:val="nil"/>
              <w:right w:color="e9e8e7" w:space="0" w:sz="8" w:val="single"/>
            </w:tcBorders>
          </w:tcPr>
          <w:p w:rsidR="00000000" w:rsidDel="00000000" w:rsidP="00000000" w:rsidRDefault="00000000" w:rsidRPr="00000000" w14:paraId="000000B7">
            <w:pPr>
              <w:spacing w:line="259" w:lineRule="auto"/>
              <w:ind w:left="8" w:firstLine="0"/>
              <w:rPr>
                <w:sz w:val="16"/>
                <w:szCs w:val="16"/>
              </w:rPr>
            </w:pPr>
            <w:r w:rsidDel="00000000" w:rsidR="00000000" w:rsidRPr="00000000">
              <w:rPr>
                <w:sz w:val="16"/>
                <w:szCs w:val="16"/>
                <w:rtl w:val="0"/>
              </w:rPr>
              <w:t xml:space="preserve">Number – Fractions</w:t>
            </w:r>
          </w:p>
          <w:p w:rsidR="00000000" w:rsidDel="00000000" w:rsidP="00000000" w:rsidRDefault="00000000" w:rsidRPr="00000000" w14:paraId="000000B8">
            <w:pPr>
              <w:spacing w:line="259" w:lineRule="auto"/>
              <w:ind w:left="0" w:firstLine="0"/>
              <w:rPr>
                <w:b w:val="0"/>
                <w:color w:val="181717"/>
                <w:sz w:val="20"/>
                <w:szCs w:val="20"/>
              </w:rPr>
            </w:pPr>
            <w:r w:rsidDel="00000000" w:rsidR="00000000" w:rsidRPr="00000000">
              <w:rPr>
                <w:rtl w:val="0"/>
              </w:rPr>
            </w:r>
          </w:p>
          <w:p w:rsidR="00000000" w:rsidDel="00000000" w:rsidP="00000000" w:rsidRDefault="00000000" w:rsidRPr="00000000" w14:paraId="000000B9">
            <w:pPr>
              <w:numPr>
                <w:ilvl w:val="0"/>
                <w:numId w:val="35"/>
              </w:numPr>
              <w:spacing w:line="259" w:lineRule="auto"/>
              <w:ind w:left="728" w:hanging="360"/>
              <w:rPr>
                <w:b w:val="0"/>
                <w:color w:val="181717"/>
                <w:sz w:val="20"/>
                <w:szCs w:val="20"/>
              </w:rPr>
            </w:pPr>
            <w:r w:rsidDel="00000000" w:rsidR="00000000" w:rsidRPr="00000000">
              <w:rPr>
                <w:b w:val="0"/>
                <w:color w:val="538135"/>
                <w:sz w:val="16"/>
                <w:szCs w:val="16"/>
                <w:rtl w:val="0"/>
              </w:rPr>
              <w:t xml:space="preserve">recognise the per cent symbol (%) and understand that per cent relates to ‘number of parts per hundred’, and write percentages as a fraction with denominator 100, and as a decimal (NC Y5 NCETM Y6)</w:t>
            </w:r>
            <w:r w:rsidDel="00000000" w:rsidR="00000000" w:rsidRPr="00000000">
              <w:rPr>
                <w:rtl w:val="0"/>
              </w:rPr>
            </w:r>
          </w:p>
          <w:p w:rsidR="00000000" w:rsidDel="00000000" w:rsidP="00000000" w:rsidRDefault="00000000" w:rsidRPr="00000000" w14:paraId="000000BA">
            <w:pPr>
              <w:numPr>
                <w:ilvl w:val="0"/>
                <w:numId w:val="35"/>
              </w:numPr>
              <w:spacing w:line="259" w:lineRule="auto"/>
              <w:ind w:left="728" w:hanging="360"/>
              <w:rPr>
                <w:b w:val="0"/>
                <w:color w:val="181717"/>
                <w:sz w:val="20"/>
                <w:szCs w:val="20"/>
              </w:rPr>
            </w:pPr>
            <w:r w:rsidDel="00000000" w:rsidR="00000000" w:rsidRPr="00000000">
              <w:rPr>
                <w:b w:val="0"/>
                <w:color w:val="538135"/>
                <w:sz w:val="16"/>
                <w:szCs w:val="16"/>
                <w:rtl w:val="0"/>
              </w:rPr>
              <w:t xml:space="preserve">solve problems which require knowing percentage and decimal equivalents of 1/2 , 1/4 , 1/5 , 2/5 , 4/5 and those fractions with a denominator of a multiple of 10 or 25 (NC Y5 NCETM Y6)</w:t>
            </w:r>
            <w:r w:rsidDel="00000000" w:rsidR="00000000" w:rsidRPr="00000000">
              <w:rPr>
                <w:rtl w:val="0"/>
              </w:rPr>
            </w:r>
          </w:p>
          <w:p w:rsidR="00000000" w:rsidDel="00000000" w:rsidP="00000000" w:rsidRDefault="00000000" w:rsidRPr="00000000" w14:paraId="000000BB">
            <w:pPr>
              <w:spacing w:line="259" w:lineRule="auto"/>
              <w:rPr>
                <w:b w:val="0"/>
                <w:color w:val="181717"/>
                <w:sz w:val="20"/>
                <w:szCs w:val="20"/>
              </w:rPr>
            </w:pPr>
            <w:r w:rsidDel="00000000" w:rsidR="00000000" w:rsidRPr="00000000">
              <w:rPr>
                <w:rtl w:val="0"/>
              </w:rPr>
            </w:r>
          </w:p>
          <w:p w:rsidR="00000000" w:rsidDel="00000000" w:rsidP="00000000" w:rsidRDefault="00000000" w:rsidRPr="00000000" w14:paraId="000000BC">
            <w:pPr>
              <w:spacing w:line="259" w:lineRule="auto"/>
              <w:ind w:left="0" w:firstLine="0"/>
              <w:rPr>
                <w:b w:val="0"/>
                <w:color w:val="181717"/>
                <w:sz w:val="20"/>
                <w:szCs w:val="20"/>
              </w:rPr>
            </w:pPr>
            <w:r w:rsidDel="00000000" w:rsidR="00000000" w:rsidRPr="00000000">
              <w:rPr>
                <w:color w:val="181717"/>
                <w:sz w:val="16"/>
                <w:szCs w:val="16"/>
                <w:rtl w:val="0"/>
              </w:rPr>
              <w:t xml:space="preserve">Fractions </w:t>
            </w:r>
            <w:r w:rsidDel="00000000" w:rsidR="00000000" w:rsidRPr="00000000">
              <w:rPr>
                <w:rtl w:val="0"/>
              </w:rPr>
            </w:r>
          </w:p>
          <w:p w:rsidR="00000000" w:rsidDel="00000000" w:rsidP="00000000" w:rsidRDefault="00000000" w:rsidRPr="00000000" w14:paraId="000000BD">
            <w:pPr>
              <w:numPr>
                <w:ilvl w:val="0"/>
                <w:numId w:val="19"/>
              </w:numPr>
              <w:spacing w:line="259" w:lineRule="auto"/>
              <w:ind w:left="720" w:hanging="360"/>
              <w:rPr>
                <w:b w:val="0"/>
                <w:color w:val="181717"/>
                <w:sz w:val="20"/>
                <w:szCs w:val="20"/>
              </w:rPr>
            </w:pPr>
            <w:r w:rsidDel="00000000" w:rsidR="00000000" w:rsidRPr="00000000">
              <w:rPr>
                <w:b w:val="0"/>
                <w:sz w:val="16"/>
                <w:szCs w:val="16"/>
                <w:rtl w:val="0"/>
              </w:rPr>
              <w:t xml:space="preserve">recall and use equivalences between simple fractions, decimals and percentages, including in different contexts.</w:t>
            </w:r>
            <w:r w:rsidDel="00000000" w:rsidR="00000000" w:rsidRPr="00000000">
              <w:rPr>
                <w:rtl w:val="0"/>
              </w:rPr>
            </w:r>
          </w:p>
          <w:p w:rsidR="00000000" w:rsidDel="00000000" w:rsidP="00000000" w:rsidRDefault="00000000" w:rsidRPr="00000000" w14:paraId="000000BE">
            <w:pPr>
              <w:spacing w:line="259" w:lineRule="auto"/>
              <w:rPr>
                <w:b w:val="0"/>
                <w:color w:val="181717"/>
                <w:sz w:val="20"/>
                <w:szCs w:val="20"/>
              </w:rPr>
            </w:pPr>
            <w:r w:rsidDel="00000000" w:rsidR="00000000" w:rsidRPr="00000000">
              <w:rPr>
                <w:rtl w:val="0"/>
              </w:rPr>
            </w:r>
          </w:p>
          <w:p w:rsidR="00000000" w:rsidDel="00000000" w:rsidP="00000000" w:rsidRDefault="00000000" w:rsidRPr="00000000" w14:paraId="000000BF">
            <w:pPr>
              <w:spacing w:line="259" w:lineRule="auto"/>
              <w:ind w:left="8"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C0">
            <w:pPr>
              <w:spacing w:line="259" w:lineRule="auto"/>
              <w:ind w:left="0" w:firstLine="0"/>
              <w:rPr>
                <w:b w:val="0"/>
                <w:color w:val="181717"/>
                <w:sz w:val="20"/>
                <w:szCs w:val="20"/>
              </w:rPr>
            </w:pPr>
            <w:r w:rsidDel="00000000" w:rsidR="00000000" w:rsidRPr="00000000">
              <w:rPr>
                <w:b w:val="0"/>
                <w:color w:val="538135"/>
                <w:sz w:val="16"/>
                <w:szCs w:val="16"/>
                <w:rtl w:val="0"/>
              </w:rPr>
              <w:t xml:space="preserve">NF - Pupils should be taught throughout that percentages, decimals and fractions are different ways of expressing proportions. (NC Y5 NCETM Y6)</w:t>
            </w:r>
            <w:r w:rsidDel="00000000" w:rsidR="00000000" w:rsidRPr="00000000">
              <w:rPr>
                <w:rtl w:val="0"/>
              </w:rPr>
            </w:r>
          </w:p>
        </w:tc>
      </w:tr>
      <w:tr>
        <w:trPr>
          <w:cantSplit w:val="0"/>
          <w:trHeight w:val="880" w:hRule="atLeast"/>
          <w:tblHeader w:val="0"/>
        </w:trPr>
        <w:tc>
          <w:tcPr>
            <w:tcBorders>
              <w:top w:color="000000" w:space="0" w:sz="0" w:val="nil"/>
              <w:left w:color="e9e8e7" w:space="0" w:sz="8" w:val="single"/>
              <w:bottom w:color="000000" w:space="0" w:sz="0" w:val="nil"/>
              <w:right w:color="000000" w:space="0" w:sz="0" w:val="nil"/>
            </w:tcBorders>
            <w:shd w:fill="ff99cc" w:val="clear"/>
            <w:vAlign w:val="bottom"/>
          </w:tcPr>
          <w:p w:rsidR="00000000" w:rsidDel="00000000" w:rsidP="00000000" w:rsidRDefault="00000000" w:rsidRPr="00000000" w14:paraId="000000C1">
            <w:pPr>
              <w:spacing w:line="259" w:lineRule="auto"/>
              <w:ind w:left="78" w:firstLine="0"/>
              <w:jc w:val="center"/>
              <w:rPr/>
            </w:pPr>
            <w:r w:rsidDel="00000000" w:rsidR="00000000" w:rsidRPr="00000000">
              <w:rPr>
                <w:rtl w:val="0"/>
              </w:rPr>
            </w:r>
          </w:p>
        </w:tc>
        <w:tc>
          <w:tcPr>
            <w:vMerge w:val="continue"/>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C2">
            <w:pPr>
              <w:spacing w:line="259" w:lineRule="auto"/>
              <w:ind w:left="7" w:firstLine="0"/>
              <w:rPr>
                <w:color w:val="181717"/>
                <w:sz w:val="20"/>
                <w:szCs w:val="20"/>
              </w:rPr>
            </w:pPr>
            <w:r w:rsidDel="00000000" w:rsidR="00000000" w:rsidRPr="00000000">
              <w:rPr>
                <w:rtl w:val="0"/>
              </w:rPr>
            </w:r>
          </w:p>
        </w:tc>
        <w:tc>
          <w:tcPr>
            <w:vMerge w:val="continue"/>
            <w:tcBorders>
              <w:top w:color="e9e8e7" w:space="0" w:sz="8" w:val="single"/>
              <w:left w:color="000000" w:space="0" w:sz="0" w:val="nil"/>
              <w:right w:color="e9e8e7" w:space="0" w:sz="8" w:val="single"/>
            </w:tcBorders>
          </w:tcPr>
          <w:p w:rsidR="00000000" w:rsidDel="00000000" w:rsidP="00000000" w:rsidRDefault="00000000" w:rsidRPr="00000000" w14:paraId="000000C3">
            <w:pPr>
              <w:spacing w:line="259" w:lineRule="auto"/>
              <w:ind w:left="8" w:firstLine="0"/>
              <w:rPr>
                <w:color w:val="404040"/>
                <w:sz w:val="16"/>
                <w:szCs w:val="16"/>
              </w:rPr>
            </w:pPr>
            <w:r w:rsidDel="00000000" w:rsidR="00000000" w:rsidRPr="00000000">
              <w:rPr>
                <w:rtl w:val="0"/>
              </w:rPr>
            </w:r>
          </w:p>
        </w:tc>
      </w:tr>
      <w:tr>
        <w:trPr>
          <w:cantSplit w:val="0"/>
          <w:trHeight w:val="880" w:hRule="atLeast"/>
          <w:tblHeader w:val="0"/>
        </w:trPr>
        <w:tc>
          <w:tcPr>
            <w:tcBorders>
              <w:top w:color="fffefd" w:space="0" w:sz="8" w:val="single"/>
              <w:left w:color="e9e8e7" w:space="0" w:sz="8" w:val="single"/>
              <w:bottom w:color="fffefd" w:space="0" w:sz="8" w:val="single"/>
              <w:right w:color="000000" w:space="0" w:sz="0" w:val="nil"/>
            </w:tcBorders>
            <w:shd w:fill="58534e" w:val="clear"/>
            <w:vAlign w:val="center"/>
          </w:tcPr>
          <w:p w:rsidR="00000000" w:rsidDel="00000000" w:rsidP="00000000" w:rsidRDefault="00000000" w:rsidRPr="00000000" w14:paraId="000000C4">
            <w:pPr>
              <w:spacing w:line="259" w:lineRule="auto"/>
              <w:ind w:left="50" w:firstLine="0"/>
              <w:jc w:val="center"/>
              <w:rPr/>
            </w:pPr>
            <w:r w:rsidDel="00000000" w:rsidR="00000000" w:rsidRPr="00000000">
              <w:rPr>
                <w:color w:val="ffffff"/>
                <w:rtl w:val="0"/>
              </w:rPr>
              <w:t xml:space="preserve">8</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C5">
            <w:pPr>
              <w:spacing w:line="259" w:lineRule="auto"/>
              <w:ind w:left="7" w:firstLine="0"/>
              <w:rPr/>
            </w:pPr>
            <w:r w:rsidDel="00000000" w:rsidR="00000000" w:rsidRPr="00000000">
              <w:rPr>
                <w:color w:val="181717"/>
                <w:sz w:val="20"/>
                <w:szCs w:val="20"/>
                <w:rtl w:val="0"/>
              </w:rPr>
              <w:t xml:space="preserve">NCETM Y5 Unit 6 - Calculating with decimal fractions</w:t>
            </w:r>
            <w:r w:rsidDel="00000000" w:rsidR="00000000" w:rsidRPr="00000000">
              <w:rPr>
                <w:rtl w:val="0"/>
              </w:rPr>
            </w:r>
          </w:p>
          <w:p w:rsidR="00000000" w:rsidDel="00000000" w:rsidP="00000000" w:rsidRDefault="00000000" w:rsidRPr="00000000" w14:paraId="000000C6">
            <w:pPr>
              <w:numPr>
                <w:ilvl w:val="0"/>
                <w:numId w:val="22"/>
              </w:numPr>
              <w:spacing w:after="22" w:line="216" w:lineRule="auto"/>
              <w:ind w:left="234" w:hanging="227"/>
            </w:pPr>
            <w:r w:rsidDel="00000000" w:rsidR="00000000" w:rsidRPr="00000000">
              <w:rPr>
                <w:rtl w:val="0"/>
              </w:rPr>
              <w:t xml:space="preserve">5MD–1 Multiply and divide numbers by 10 and 100; understand this as equivalent to making a number 10 or 100 times the size, or 1 tenth or 1 hundredth times the size.</w:t>
            </w:r>
          </w:p>
          <w:p w:rsidR="00000000" w:rsidDel="00000000" w:rsidP="00000000" w:rsidRDefault="00000000" w:rsidRPr="00000000" w14:paraId="000000C7">
            <w:pPr>
              <w:numPr>
                <w:ilvl w:val="0"/>
                <w:numId w:val="22"/>
              </w:numPr>
              <w:spacing w:line="259" w:lineRule="auto"/>
              <w:ind w:left="234" w:hanging="227"/>
            </w:pPr>
            <w:r w:rsidDel="00000000" w:rsidR="00000000" w:rsidRPr="00000000">
              <w:rPr>
                <w:color w:val="9a938d"/>
                <w:rtl w:val="0"/>
              </w:rPr>
              <w:t xml:space="preserve">2.19 Calculation: ×/÷ decimal fractions by whole numbers</w:t>
            </w:r>
            <w:r w:rsidDel="00000000" w:rsidR="00000000" w:rsidRPr="00000000">
              <w:rPr>
                <w:rtl w:val="0"/>
              </w:rPr>
            </w:r>
          </w:p>
          <w:p w:rsidR="00000000" w:rsidDel="00000000" w:rsidP="00000000" w:rsidRDefault="00000000" w:rsidRPr="00000000" w14:paraId="000000C8">
            <w:pPr>
              <w:numPr>
                <w:ilvl w:val="0"/>
                <w:numId w:val="22"/>
              </w:numPr>
              <w:spacing w:line="259" w:lineRule="auto"/>
              <w:ind w:left="234" w:hanging="227"/>
            </w:pPr>
            <w:r w:rsidDel="00000000" w:rsidR="00000000" w:rsidRPr="00000000">
              <w:rPr>
                <w:color w:val="9a938d"/>
                <w:rtl w:val="0"/>
              </w:rPr>
              <w:t xml:space="preserve">2.29 Decimal place-value knowledge, multiplication and division</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C9">
            <w:pPr>
              <w:spacing w:line="259" w:lineRule="auto"/>
              <w:ind w:left="7" w:firstLine="0"/>
              <w:rPr>
                <w:color w:val="595959"/>
                <w:sz w:val="16"/>
                <w:szCs w:val="16"/>
              </w:rPr>
            </w:pPr>
            <w:r w:rsidDel="00000000" w:rsidR="00000000" w:rsidRPr="00000000">
              <w:rPr>
                <w:color w:val="595959"/>
                <w:sz w:val="16"/>
                <w:szCs w:val="16"/>
                <w:rtl w:val="0"/>
              </w:rPr>
              <w:t xml:space="preserve">Number – Fractions</w:t>
            </w:r>
          </w:p>
          <w:p w:rsidR="00000000" w:rsidDel="00000000" w:rsidP="00000000" w:rsidRDefault="00000000" w:rsidRPr="00000000" w14:paraId="000000CA">
            <w:pPr>
              <w:numPr>
                <w:ilvl w:val="0"/>
                <w:numId w:val="8"/>
              </w:numPr>
              <w:spacing w:line="259" w:lineRule="auto"/>
              <w:ind w:left="724" w:hanging="360"/>
              <w:rPr>
                <w:rFonts w:ascii="Calibri" w:cs="Calibri" w:eastAsia="Calibri" w:hAnsi="Calibri"/>
                <w:b w:val="0"/>
                <w:color w:val="181717"/>
                <w:sz w:val="20"/>
                <w:szCs w:val="20"/>
              </w:rPr>
            </w:pPr>
            <w:r w:rsidDel="00000000" w:rsidR="00000000" w:rsidRPr="00000000">
              <w:rPr>
                <w:b w:val="0"/>
                <w:color w:val="538135"/>
                <w:sz w:val="16"/>
                <w:szCs w:val="16"/>
                <w:rtl w:val="0"/>
              </w:rPr>
              <w:t xml:space="preserve">find the effect of dividing a one- or two-digit number by 10 and 100, identifying the value of the digits in the answer as ones, tenths and hundredths (NC Y4 NCETM Y5)</w:t>
            </w:r>
            <w:r w:rsidDel="00000000" w:rsidR="00000000" w:rsidRPr="00000000">
              <w:rPr>
                <w:rtl w:val="0"/>
              </w:rPr>
            </w:r>
          </w:p>
          <w:p w:rsidR="00000000" w:rsidDel="00000000" w:rsidP="00000000" w:rsidRDefault="00000000" w:rsidRPr="00000000" w14:paraId="000000CB">
            <w:pPr>
              <w:numPr>
                <w:ilvl w:val="0"/>
                <w:numId w:val="8"/>
              </w:numPr>
              <w:spacing w:line="259" w:lineRule="auto"/>
              <w:ind w:left="724" w:hanging="360"/>
              <w:rPr>
                <w:rFonts w:ascii="Calibri" w:cs="Calibri" w:eastAsia="Calibri" w:hAnsi="Calibri"/>
                <w:b w:val="0"/>
                <w:color w:val="7030a0"/>
                <w:sz w:val="20"/>
                <w:szCs w:val="20"/>
              </w:rPr>
            </w:pPr>
            <w:r w:rsidDel="00000000" w:rsidR="00000000" w:rsidRPr="00000000">
              <w:rPr>
                <w:b w:val="0"/>
                <w:color w:val="7030a0"/>
                <w:sz w:val="16"/>
                <w:szCs w:val="16"/>
                <w:rtl w:val="0"/>
              </w:rPr>
              <w:t xml:space="preserve">identify the value of each digit in numbers given to three decimal places and multiply and divide numbers by 10, 100 and 1000 giving answers up to three decimal places (NC Y6 NCETM Y5)</w:t>
            </w:r>
            <w:r w:rsidDel="00000000" w:rsidR="00000000" w:rsidRPr="00000000">
              <w:rPr>
                <w:rtl w:val="0"/>
              </w:rPr>
            </w:r>
          </w:p>
          <w:p w:rsidR="00000000" w:rsidDel="00000000" w:rsidP="00000000" w:rsidRDefault="00000000" w:rsidRPr="00000000" w14:paraId="000000CC">
            <w:pPr>
              <w:numPr>
                <w:ilvl w:val="0"/>
                <w:numId w:val="8"/>
              </w:numPr>
              <w:spacing w:line="259" w:lineRule="auto"/>
              <w:ind w:left="724" w:hanging="360"/>
              <w:rPr>
                <w:rFonts w:ascii="Calibri" w:cs="Calibri" w:eastAsia="Calibri" w:hAnsi="Calibri"/>
                <w:b w:val="0"/>
                <w:color w:val="7030a0"/>
                <w:sz w:val="20"/>
                <w:szCs w:val="20"/>
              </w:rPr>
            </w:pPr>
            <w:r w:rsidDel="00000000" w:rsidR="00000000" w:rsidRPr="00000000">
              <w:rPr>
                <w:b w:val="0"/>
                <w:color w:val="7030a0"/>
                <w:sz w:val="16"/>
                <w:szCs w:val="16"/>
                <w:rtl w:val="0"/>
              </w:rPr>
              <w:t xml:space="preserve">multiply one-digit numbers with up to two decimal places by whole numbers (NC Y6 NCETM Y5)</w:t>
            </w:r>
            <w:r w:rsidDel="00000000" w:rsidR="00000000" w:rsidRPr="00000000">
              <w:rPr>
                <w:rtl w:val="0"/>
              </w:rPr>
            </w:r>
          </w:p>
          <w:p w:rsidR="00000000" w:rsidDel="00000000" w:rsidP="00000000" w:rsidRDefault="00000000" w:rsidRPr="00000000" w14:paraId="000000CD">
            <w:pPr>
              <w:spacing w:line="259" w:lineRule="auto"/>
              <w:rPr>
                <w:b w:val="0"/>
                <w:color w:val="181717"/>
                <w:sz w:val="20"/>
                <w:szCs w:val="20"/>
              </w:rPr>
            </w:pPr>
            <w:r w:rsidDel="00000000" w:rsidR="00000000" w:rsidRPr="00000000">
              <w:rPr>
                <w:rtl w:val="0"/>
              </w:rPr>
            </w:r>
          </w:p>
          <w:p w:rsidR="00000000" w:rsidDel="00000000" w:rsidP="00000000" w:rsidRDefault="00000000" w:rsidRPr="00000000" w14:paraId="000000CE">
            <w:pPr>
              <w:spacing w:line="259" w:lineRule="auto"/>
              <w:ind w:left="7" w:firstLine="0"/>
              <w:rPr>
                <w:sz w:val="16"/>
                <w:szCs w:val="16"/>
              </w:rPr>
            </w:pPr>
            <w:r w:rsidDel="00000000" w:rsidR="00000000" w:rsidRPr="00000000">
              <w:rPr>
                <w:color w:val="595959"/>
                <w:sz w:val="16"/>
                <w:szCs w:val="16"/>
                <w:rtl w:val="0"/>
              </w:rPr>
              <w:t xml:space="preserve">Number – Multiplication and Division</w:t>
            </w:r>
            <w:r w:rsidDel="00000000" w:rsidR="00000000" w:rsidRPr="00000000">
              <w:rPr>
                <w:rtl w:val="0"/>
              </w:rPr>
            </w:r>
          </w:p>
          <w:p w:rsidR="00000000" w:rsidDel="00000000" w:rsidP="00000000" w:rsidRDefault="00000000" w:rsidRPr="00000000" w14:paraId="000000CF">
            <w:pPr>
              <w:numPr>
                <w:ilvl w:val="0"/>
                <w:numId w:val="8"/>
              </w:numPr>
              <w:spacing w:line="259" w:lineRule="auto"/>
              <w:ind w:left="724" w:hanging="360"/>
              <w:rPr>
                <w:rFonts w:ascii="Calibri" w:cs="Calibri" w:eastAsia="Calibri" w:hAnsi="Calibri"/>
                <w:b w:val="0"/>
                <w:color w:val="181717"/>
                <w:sz w:val="20"/>
                <w:szCs w:val="20"/>
              </w:rPr>
            </w:pPr>
            <w:r w:rsidDel="00000000" w:rsidR="00000000" w:rsidRPr="00000000">
              <w:rPr>
                <w:b w:val="0"/>
                <w:sz w:val="16"/>
                <w:szCs w:val="16"/>
                <w:rtl w:val="0"/>
              </w:rPr>
              <w:t xml:space="preserve">multiply and divide whole numbers and those involving decimals by 10, 100 and 1000</w:t>
            </w:r>
            <w:r w:rsidDel="00000000" w:rsidR="00000000" w:rsidRPr="00000000">
              <w:rPr>
                <w:rtl w:val="0"/>
              </w:rPr>
            </w:r>
          </w:p>
          <w:p w:rsidR="00000000" w:rsidDel="00000000" w:rsidP="00000000" w:rsidRDefault="00000000" w:rsidRPr="00000000" w14:paraId="000000D0">
            <w:pPr>
              <w:spacing w:line="259" w:lineRule="auto"/>
              <w:rPr>
                <w:b w:val="0"/>
                <w:color w:val="181717"/>
                <w:sz w:val="20"/>
                <w:szCs w:val="20"/>
              </w:rPr>
            </w:pPr>
            <w:r w:rsidDel="00000000" w:rsidR="00000000" w:rsidRPr="00000000">
              <w:rPr>
                <w:rtl w:val="0"/>
              </w:rPr>
            </w:r>
          </w:p>
          <w:p w:rsidR="00000000" w:rsidDel="00000000" w:rsidP="00000000" w:rsidRDefault="00000000" w:rsidRPr="00000000" w14:paraId="000000D1">
            <w:pPr>
              <w:spacing w:line="259" w:lineRule="auto"/>
              <w:ind w:left="8" w:firstLine="0"/>
              <w:rPr>
                <w:color w:val="404040"/>
                <w:sz w:val="16"/>
                <w:szCs w:val="16"/>
              </w:rPr>
            </w:pPr>
            <w:r w:rsidDel="00000000" w:rsidR="00000000" w:rsidRPr="00000000">
              <w:rPr>
                <w:color w:val="404040"/>
                <w:sz w:val="16"/>
                <w:szCs w:val="16"/>
                <w:rtl w:val="0"/>
              </w:rPr>
              <w:t xml:space="preserve">Measurement </w:t>
            </w:r>
          </w:p>
          <w:p w:rsidR="00000000" w:rsidDel="00000000" w:rsidP="00000000" w:rsidRDefault="00000000" w:rsidRPr="00000000" w14:paraId="000000D2">
            <w:pPr>
              <w:numPr>
                <w:ilvl w:val="0"/>
                <w:numId w:val="8"/>
              </w:numPr>
              <w:spacing w:line="259" w:lineRule="auto"/>
              <w:ind w:left="724" w:hanging="360"/>
              <w:rPr>
                <w:rFonts w:ascii="Calibri" w:cs="Calibri" w:eastAsia="Calibri" w:hAnsi="Calibri"/>
                <w:b w:val="0"/>
                <w:color w:val="181717"/>
                <w:sz w:val="20"/>
                <w:szCs w:val="20"/>
              </w:rPr>
            </w:pPr>
            <w:r w:rsidDel="00000000" w:rsidR="00000000" w:rsidRPr="00000000">
              <w:rPr>
                <w:b w:val="0"/>
                <w:color w:val="538135"/>
                <w:sz w:val="16"/>
                <w:szCs w:val="16"/>
                <w:rtl w:val="0"/>
              </w:rPr>
              <w:t xml:space="preserve">They use multiplication to convert from larger to smaller units. (NC Y4 NCETM Y5)</w:t>
            </w:r>
            <w:r w:rsidDel="00000000" w:rsidR="00000000" w:rsidRPr="00000000">
              <w:rPr>
                <w:rtl w:val="0"/>
              </w:rPr>
            </w:r>
          </w:p>
          <w:p w:rsidR="00000000" w:rsidDel="00000000" w:rsidP="00000000" w:rsidRDefault="00000000" w:rsidRPr="00000000" w14:paraId="000000D3">
            <w:pPr>
              <w:numPr>
                <w:ilvl w:val="0"/>
                <w:numId w:val="8"/>
              </w:numPr>
              <w:spacing w:line="259" w:lineRule="auto"/>
              <w:ind w:left="724" w:hanging="360"/>
              <w:rPr>
                <w:rFonts w:ascii="Calibri" w:cs="Calibri" w:eastAsia="Calibri" w:hAnsi="Calibri"/>
                <w:b w:val="0"/>
                <w:color w:val="181717"/>
                <w:sz w:val="20"/>
                <w:szCs w:val="20"/>
              </w:rPr>
            </w:pPr>
            <w:r w:rsidDel="00000000" w:rsidR="00000000" w:rsidRPr="00000000">
              <w:rPr>
                <w:b w:val="0"/>
                <w:sz w:val="16"/>
                <w:szCs w:val="16"/>
                <w:rtl w:val="0"/>
              </w:rPr>
              <w:t xml:space="preserve">convert between different units of metric measure (for example, kilometre and metre; centimetre and metre; centimetre and millimetre; gram and kilogram; litre and millilitre)</w:t>
            </w:r>
            <w:r w:rsidDel="00000000" w:rsidR="00000000" w:rsidRPr="00000000">
              <w:rPr>
                <w:rtl w:val="0"/>
              </w:rPr>
            </w:r>
          </w:p>
          <w:p w:rsidR="00000000" w:rsidDel="00000000" w:rsidP="00000000" w:rsidRDefault="00000000" w:rsidRPr="00000000" w14:paraId="000000D4">
            <w:pPr>
              <w:numPr>
                <w:ilvl w:val="0"/>
                <w:numId w:val="8"/>
              </w:numPr>
              <w:spacing w:line="269" w:lineRule="auto"/>
              <w:ind w:left="724" w:hanging="360"/>
              <w:rPr>
                <w:rFonts w:ascii="Calibri" w:cs="Calibri" w:eastAsia="Calibri" w:hAnsi="Calibri"/>
                <w:b w:val="0"/>
                <w:color w:val="7030a0"/>
                <w:sz w:val="16"/>
                <w:szCs w:val="16"/>
              </w:rPr>
            </w:pPr>
            <w:r w:rsidDel="00000000" w:rsidR="00000000" w:rsidRPr="00000000">
              <w:rPr>
                <w:b w:val="0"/>
                <w:color w:val="7030a0"/>
                <w:sz w:val="16"/>
                <w:szCs w:val="16"/>
                <w:rtl w:val="0"/>
              </w:rPr>
              <w:t xml:space="preserve">solve problems involving the calculation and conversion of units of measure, using decimal notation up to three decimal places where appropriate (NC Y6 NCETM Y5)</w:t>
            </w:r>
          </w:p>
          <w:p w:rsidR="00000000" w:rsidDel="00000000" w:rsidP="00000000" w:rsidRDefault="00000000" w:rsidRPr="00000000" w14:paraId="000000D5">
            <w:pPr>
              <w:numPr>
                <w:ilvl w:val="0"/>
                <w:numId w:val="8"/>
              </w:numPr>
              <w:spacing w:line="259" w:lineRule="auto"/>
              <w:ind w:left="724" w:hanging="360"/>
              <w:rPr>
                <w:rFonts w:ascii="Calibri" w:cs="Calibri" w:eastAsia="Calibri" w:hAnsi="Calibri"/>
                <w:b w:val="0"/>
                <w:color w:val="7030a0"/>
                <w:sz w:val="20"/>
                <w:szCs w:val="20"/>
              </w:rPr>
            </w:pPr>
            <w:r w:rsidDel="00000000" w:rsidR="00000000" w:rsidRPr="00000000">
              <w:rPr>
                <w:b w:val="0"/>
                <w:color w:val="7030a0"/>
                <w:sz w:val="16"/>
                <w:szCs w:val="16"/>
                <w:rtl w:val="0"/>
              </w:rPr>
              <w:t xml:space="preserve">use, read, write and convert between standard units, converting measurements of length, mass, volume and time from a smaller unit of measure to a larger unit, and vice versa, using decimal notation to up to three decimal places (NC Y6 NCETM Y5)</w:t>
            </w:r>
            <w:r w:rsidDel="00000000" w:rsidR="00000000" w:rsidRPr="00000000">
              <w:rPr>
                <w:rtl w:val="0"/>
              </w:rPr>
            </w:r>
          </w:p>
          <w:p w:rsidR="00000000" w:rsidDel="00000000" w:rsidP="00000000" w:rsidRDefault="00000000" w:rsidRPr="00000000" w14:paraId="000000D6">
            <w:pPr>
              <w:spacing w:line="259" w:lineRule="auto"/>
              <w:ind w:left="8"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D7">
            <w:pPr>
              <w:spacing w:line="259" w:lineRule="auto"/>
              <w:ind w:left="8" w:firstLine="0"/>
              <w:rPr>
                <w:b w:val="0"/>
                <w:color w:val="4472c4"/>
                <w:sz w:val="16"/>
                <w:szCs w:val="16"/>
              </w:rPr>
            </w:pPr>
            <w:r w:rsidDel="00000000" w:rsidR="00000000" w:rsidRPr="00000000">
              <w:rPr>
                <w:b w:val="0"/>
                <w:color w:val="4472c4"/>
                <w:sz w:val="16"/>
                <w:szCs w:val="16"/>
                <w:rtl w:val="0"/>
              </w:rPr>
              <w:t xml:space="preserve">M - Pupils use their knowledge of place value and multiplication and division to convert between standard units.</w:t>
            </w:r>
          </w:p>
          <w:p w:rsidR="00000000" w:rsidDel="00000000" w:rsidP="00000000" w:rsidRDefault="00000000" w:rsidRPr="00000000" w14:paraId="000000D8">
            <w:pPr>
              <w:spacing w:line="259" w:lineRule="auto"/>
              <w:ind w:left="8" w:firstLine="0"/>
              <w:rPr>
                <w:b w:val="0"/>
                <w:color w:val="7030a0"/>
                <w:sz w:val="16"/>
                <w:szCs w:val="16"/>
              </w:rPr>
            </w:pPr>
            <w:r w:rsidDel="00000000" w:rsidR="00000000" w:rsidRPr="00000000">
              <w:rPr>
                <w:b w:val="0"/>
                <w:color w:val="7030a0"/>
                <w:sz w:val="16"/>
                <w:szCs w:val="16"/>
                <w:rtl w:val="0"/>
              </w:rPr>
              <w:t xml:space="preserve">NF - Pupils can explore and make conjectures about converting a simple fraction to a decimal fraction (for example, 3 ÷ 8 = 0.375). For simple fractions with recurring decimal equivalents, pupils learn about rounding the decimal to three decimal places, or other appropriate approximations depending on the context. Pupils multiply and divide numbers with up to two decimal places by one-digit and two-digit whole numbers. Pupils multiply decimals by whole numbers, starting with the simplest cases, such as 0.4 × 2 = 0.8, and in practical contexts, such as measures and money. (NC Y6 NCETM Y5)</w:t>
            </w:r>
          </w:p>
          <w:p w:rsidR="00000000" w:rsidDel="00000000" w:rsidP="00000000" w:rsidRDefault="00000000" w:rsidRPr="00000000" w14:paraId="000000D9">
            <w:pPr>
              <w:spacing w:line="259" w:lineRule="auto"/>
              <w:ind w:left="8" w:firstLine="0"/>
              <w:rPr>
                <w:b w:val="0"/>
                <w:color w:val="7030a0"/>
                <w:sz w:val="16"/>
                <w:szCs w:val="16"/>
              </w:rPr>
            </w:pPr>
            <w:r w:rsidDel="00000000" w:rsidR="00000000" w:rsidRPr="00000000">
              <w:rPr>
                <w:b w:val="0"/>
                <w:color w:val="7030a0"/>
                <w:sz w:val="16"/>
                <w:szCs w:val="16"/>
                <w:rtl w:val="0"/>
              </w:rPr>
              <w:t xml:space="preserve">NF - Pupils are introduced to the division of decimal numbers by one-digit whole number, initially, in practical contexts involving measures and money. They recognise division calculations as the inverse of multiplication. (NC Y6 NCETM Y5)</w:t>
            </w:r>
          </w:p>
          <w:p w:rsidR="00000000" w:rsidDel="00000000" w:rsidP="00000000" w:rsidRDefault="00000000" w:rsidRPr="00000000" w14:paraId="000000DA">
            <w:pPr>
              <w:spacing w:line="259" w:lineRule="auto"/>
              <w:ind w:left="8" w:firstLine="0"/>
              <w:rPr>
                <w:b w:val="0"/>
                <w:color w:val="7030a0"/>
                <w:sz w:val="16"/>
                <w:szCs w:val="16"/>
              </w:rPr>
            </w:pPr>
            <w:r w:rsidDel="00000000" w:rsidR="00000000" w:rsidRPr="00000000">
              <w:rPr>
                <w:b w:val="0"/>
                <w:color w:val="7030a0"/>
                <w:sz w:val="16"/>
                <w:szCs w:val="16"/>
                <w:rtl w:val="0"/>
              </w:rPr>
              <w:t xml:space="preserve">NF - Pupils also develop their skills of rounding and estimating as a means of predicting and checking the order of magnitude of their answers to decimal calculations. This includes rounding answers to a specified degree of accuracy and checking the reasonableness of their answers. (NC Y6 NCETM Y5)</w:t>
            </w:r>
          </w:p>
          <w:p w:rsidR="00000000" w:rsidDel="00000000" w:rsidP="00000000" w:rsidRDefault="00000000" w:rsidRPr="00000000" w14:paraId="000000DB">
            <w:pPr>
              <w:spacing w:line="259" w:lineRule="auto"/>
              <w:ind w:left="8" w:firstLine="0"/>
              <w:rPr>
                <w:b w:val="0"/>
                <w:color w:val="181717"/>
                <w:sz w:val="20"/>
                <w:szCs w:val="20"/>
              </w:rPr>
            </w:pPr>
            <w:r w:rsidDel="00000000" w:rsidR="00000000" w:rsidRPr="00000000">
              <w:rPr>
                <w:rtl w:val="0"/>
              </w:rPr>
            </w:r>
          </w:p>
        </w:tc>
      </w:tr>
      <w:tr>
        <w:trPr>
          <w:cantSplit w:val="0"/>
          <w:trHeight w:val="1253" w:hRule="atLeast"/>
          <w:tblHeader w:val="0"/>
        </w:trPr>
        <w:tc>
          <w:tcPr>
            <w:tcBorders>
              <w:top w:color="fffefd" w:space="0" w:sz="8" w:val="single"/>
              <w:left w:color="e9e8e7" w:space="0" w:sz="8" w:val="single"/>
              <w:bottom w:color="fffefd" w:space="0" w:sz="8" w:val="single"/>
              <w:right w:color="000000" w:space="0" w:sz="0" w:val="nil"/>
            </w:tcBorders>
            <w:shd w:fill="0b5394" w:val="clear"/>
            <w:vAlign w:val="center"/>
          </w:tcPr>
          <w:p w:rsidR="00000000" w:rsidDel="00000000" w:rsidP="00000000" w:rsidRDefault="00000000" w:rsidRPr="00000000" w14:paraId="000000DC">
            <w:pPr>
              <w:spacing w:after="0" w:line="259" w:lineRule="auto"/>
              <w:ind w:left="54" w:firstLine="0"/>
              <w:jc w:val="center"/>
              <w:rPr/>
            </w:pPr>
            <w:r w:rsidDel="00000000" w:rsidR="00000000" w:rsidRPr="00000000">
              <w:rPr>
                <w:color w:val="ffffff"/>
                <w:rtl w:val="0"/>
              </w:rPr>
              <w:t xml:space="preserve">9</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DD">
            <w:pPr>
              <w:spacing w:after="0" w:line="259" w:lineRule="auto"/>
              <w:ind w:left="7" w:firstLine="0"/>
              <w:rPr/>
            </w:pPr>
            <w:r w:rsidDel="00000000" w:rsidR="00000000" w:rsidRPr="00000000">
              <w:rPr>
                <w:color w:val="181717"/>
                <w:sz w:val="20"/>
                <w:szCs w:val="20"/>
                <w:rtl w:val="0"/>
              </w:rPr>
              <w:t xml:space="preserve">NCETM Year 5 Unit 5 - Area and scaling</w:t>
            </w:r>
            <w:r w:rsidDel="00000000" w:rsidR="00000000" w:rsidRPr="00000000">
              <w:rPr>
                <w:rtl w:val="0"/>
              </w:rPr>
            </w:r>
          </w:p>
          <w:p w:rsidR="00000000" w:rsidDel="00000000" w:rsidP="00000000" w:rsidRDefault="00000000" w:rsidRPr="00000000" w14:paraId="000000DE">
            <w:pPr>
              <w:numPr>
                <w:ilvl w:val="0"/>
                <w:numId w:val="21"/>
              </w:numPr>
              <w:spacing w:after="22" w:line="216" w:lineRule="auto"/>
              <w:ind w:left="234" w:hanging="227"/>
              <w:rPr/>
            </w:pPr>
            <w:r w:rsidDel="00000000" w:rsidR="00000000" w:rsidRPr="00000000">
              <w:rPr>
                <w:rtl w:val="0"/>
              </w:rPr>
              <w:t xml:space="preserve">5G–2 Compare areas and calculate the area of rectangles (including squares) using standard units.</w:t>
            </w:r>
          </w:p>
          <w:p w:rsidR="00000000" w:rsidDel="00000000" w:rsidP="00000000" w:rsidRDefault="00000000" w:rsidRPr="00000000" w14:paraId="000000DF">
            <w:pPr>
              <w:numPr>
                <w:ilvl w:val="0"/>
                <w:numId w:val="21"/>
              </w:numPr>
              <w:spacing w:after="0" w:line="259" w:lineRule="auto"/>
              <w:ind w:left="234" w:hanging="227"/>
              <w:rPr/>
            </w:pPr>
            <w:r w:rsidDel="00000000" w:rsidR="00000000" w:rsidRPr="00000000">
              <w:rPr>
                <w:color w:val="9a938d"/>
                <w:rtl w:val="0"/>
              </w:rPr>
              <w:t xml:space="preserve">2.16 Multiplicative contexts: area and perimeter 1</w:t>
            </w:r>
            <w:r w:rsidDel="00000000" w:rsidR="00000000" w:rsidRPr="00000000">
              <w:rPr>
                <w:rtl w:val="0"/>
              </w:rPr>
            </w:r>
          </w:p>
          <w:p w:rsidR="00000000" w:rsidDel="00000000" w:rsidP="00000000" w:rsidRDefault="00000000" w:rsidRPr="00000000" w14:paraId="000000E0">
            <w:pPr>
              <w:numPr>
                <w:ilvl w:val="0"/>
                <w:numId w:val="21"/>
              </w:numPr>
              <w:spacing w:after="0" w:line="259" w:lineRule="auto"/>
              <w:ind w:left="234" w:hanging="227"/>
              <w:rPr/>
            </w:pPr>
            <w:r w:rsidDel="00000000" w:rsidR="00000000" w:rsidRPr="00000000">
              <w:rPr>
                <w:color w:val="9a938d"/>
                <w:rtl w:val="0"/>
              </w:rPr>
              <w:t xml:space="preserve">2.17 Structures: using measures and comparison to understand scaling</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E1">
            <w:pPr>
              <w:spacing w:after="0" w:line="259" w:lineRule="auto"/>
              <w:ind w:left="7" w:firstLine="0"/>
              <w:rPr>
                <w:color w:val="595959"/>
                <w:sz w:val="16"/>
                <w:szCs w:val="16"/>
              </w:rPr>
            </w:pPr>
            <w:r w:rsidDel="00000000" w:rsidR="00000000" w:rsidRPr="00000000">
              <w:rPr>
                <w:color w:val="595959"/>
                <w:sz w:val="16"/>
                <w:szCs w:val="16"/>
                <w:rtl w:val="0"/>
              </w:rPr>
              <w:t xml:space="preserve">Measurement</w:t>
            </w:r>
          </w:p>
          <w:p w:rsidR="00000000" w:rsidDel="00000000" w:rsidP="00000000" w:rsidRDefault="00000000" w:rsidRPr="00000000" w14:paraId="000000E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Find the area of rectilinear shapes by counting squares (NC Y4 NCETM Y5)</w:t>
            </w:r>
          </w:p>
          <w:p w:rsidR="00000000" w:rsidDel="00000000" w:rsidP="00000000" w:rsidRDefault="00000000" w:rsidRPr="00000000" w14:paraId="000000E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They relate area to arrays and multiplication. (NC Y4 NCETM Y5)</w:t>
            </w:r>
          </w:p>
          <w:p w:rsidR="00000000" w:rsidDel="00000000" w:rsidP="00000000" w:rsidRDefault="00000000" w:rsidRPr="00000000" w14:paraId="000000E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calculate and compare the area of rectangles (including squares), and including using standard units, square centimetres (cm2 ) and square metres (m2 ) and estimate the area of irregular shapes</w:t>
            </w:r>
            <w:r w:rsidDel="00000000" w:rsidR="00000000" w:rsidRPr="00000000">
              <w:rPr>
                <w:rtl w:val="0"/>
              </w:rPr>
            </w:r>
          </w:p>
          <w:p w:rsidR="00000000" w:rsidDel="00000000" w:rsidP="00000000" w:rsidRDefault="00000000" w:rsidRPr="00000000" w14:paraId="000000E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7030a0"/>
                <w:sz w:val="16"/>
                <w:szCs w:val="16"/>
                <w:u w:val="none"/>
                <w:shd w:fill="auto" w:val="clear"/>
                <w:vertAlign w:val="baseline"/>
                <w:rtl w:val="0"/>
              </w:rPr>
              <w:t xml:space="preserve">recognise that shapes with the same areas can have different perimeters and vice versa (NC Y6 NCETM Y5)</w:t>
            </w:r>
            <w:r w:rsidDel="00000000" w:rsidR="00000000" w:rsidRPr="00000000">
              <w:rPr>
                <w:rtl w:val="0"/>
              </w:rPr>
            </w:r>
          </w:p>
          <w:p w:rsidR="00000000" w:rsidDel="00000000" w:rsidP="00000000" w:rsidRDefault="00000000" w:rsidRPr="00000000" w14:paraId="000000E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7030a0"/>
                <w:sz w:val="16"/>
                <w:szCs w:val="16"/>
                <w:u w:val="none"/>
                <w:shd w:fill="auto" w:val="clear"/>
                <w:vertAlign w:val="baseline"/>
              </w:rPr>
            </w:pPr>
            <w:r w:rsidDel="00000000" w:rsidR="00000000" w:rsidRPr="00000000">
              <w:rPr>
                <w:rFonts w:ascii="Calibri" w:cs="Calibri" w:eastAsia="Calibri" w:hAnsi="Calibri"/>
                <w:b w:val="0"/>
                <w:i w:val="0"/>
                <w:smallCaps w:val="0"/>
                <w:strike w:val="0"/>
                <w:color w:val="7030a0"/>
                <w:sz w:val="16"/>
                <w:szCs w:val="16"/>
                <w:u w:val="none"/>
                <w:shd w:fill="auto" w:val="clear"/>
                <w:vertAlign w:val="baseline"/>
                <w:rtl w:val="0"/>
              </w:rPr>
              <w:t xml:space="preserve">recognise when it is possible to use formulae for area and volume of shapes (NC Y6 NCETM Y5)</w:t>
            </w:r>
          </w:p>
          <w:p w:rsidR="00000000" w:rsidDel="00000000" w:rsidP="00000000" w:rsidRDefault="00000000" w:rsidRPr="00000000" w14:paraId="000000E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7030a0"/>
                <w:sz w:val="16"/>
                <w:szCs w:val="16"/>
                <w:u w:val="none"/>
                <w:shd w:fill="auto" w:val="clear"/>
                <w:vertAlign w:val="baseline"/>
              </w:rPr>
            </w:pPr>
            <w:r w:rsidDel="00000000" w:rsidR="00000000" w:rsidRPr="00000000">
              <w:rPr>
                <w:rFonts w:ascii="Calibri" w:cs="Calibri" w:eastAsia="Calibri" w:hAnsi="Calibri"/>
                <w:b w:val="0"/>
                <w:i w:val="0"/>
                <w:smallCaps w:val="0"/>
                <w:strike w:val="0"/>
                <w:color w:val="7030a0"/>
                <w:sz w:val="16"/>
                <w:szCs w:val="16"/>
                <w:u w:val="none"/>
                <w:shd w:fill="auto" w:val="clear"/>
                <w:vertAlign w:val="baseline"/>
                <w:rtl w:val="0"/>
              </w:rPr>
              <w:t xml:space="preserve">calculate the area of parallelograms and triangles (NC Y6 NCETM Y5)</w:t>
            </w:r>
          </w:p>
          <w:p w:rsidR="00000000" w:rsidDel="00000000" w:rsidP="00000000" w:rsidRDefault="00000000" w:rsidRPr="00000000" w14:paraId="000000E8">
            <w:pPr>
              <w:spacing w:after="0" w:line="259" w:lineRule="auto"/>
              <w:rPr>
                <w:b w:val="0"/>
                <w:color w:val="538135"/>
                <w:sz w:val="16"/>
                <w:szCs w:val="16"/>
              </w:rPr>
            </w:pPr>
            <w:r w:rsidDel="00000000" w:rsidR="00000000" w:rsidRPr="00000000">
              <w:rPr>
                <w:rtl w:val="0"/>
              </w:rPr>
            </w:r>
          </w:p>
          <w:p w:rsidR="00000000" w:rsidDel="00000000" w:rsidP="00000000" w:rsidRDefault="00000000" w:rsidRPr="00000000" w14:paraId="000000E9">
            <w:pPr>
              <w:spacing w:after="0" w:line="259" w:lineRule="auto"/>
              <w:ind w:left="7" w:firstLine="0"/>
              <w:rPr>
                <w:color w:val="595959"/>
                <w:sz w:val="16"/>
                <w:szCs w:val="16"/>
              </w:rPr>
            </w:pPr>
            <w:r w:rsidDel="00000000" w:rsidR="00000000" w:rsidRPr="00000000">
              <w:rPr>
                <w:color w:val="595959"/>
                <w:sz w:val="16"/>
                <w:szCs w:val="16"/>
                <w:rtl w:val="0"/>
              </w:rPr>
              <w:t xml:space="preserve">Number – Multiplication and Division</w:t>
            </w:r>
          </w:p>
          <w:p w:rsidR="00000000" w:rsidDel="00000000" w:rsidP="00000000" w:rsidRDefault="00000000" w:rsidRPr="00000000" w14:paraId="000000E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538135"/>
                <w:sz w:val="20"/>
                <w:szCs w:val="20"/>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solve problems, including missing number problems, involving multiplication and division, including positive integer scaling problems and correspondence problems in which n objects are connected to m objects (NC Y3 NCETM Y5)</w:t>
            </w:r>
            <w:r w:rsidDel="00000000" w:rsidR="00000000" w:rsidRPr="00000000">
              <w:rPr>
                <w:rtl w:val="0"/>
              </w:rPr>
            </w:r>
          </w:p>
          <w:p w:rsidR="00000000" w:rsidDel="00000000" w:rsidP="00000000" w:rsidRDefault="00000000" w:rsidRPr="00000000" w14:paraId="000000E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538135"/>
                <w:sz w:val="20"/>
                <w:szCs w:val="20"/>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solve problems involving multiplying and adding, including using the distributive law to multiply two digit numbers by one digit, integer scaling problems and harder correspondence problems such as n objects are connected to m objects. NC Y4, NCETM Y4,5,6)</w:t>
            </w:r>
            <w:r w:rsidDel="00000000" w:rsidR="00000000" w:rsidRPr="00000000">
              <w:rPr>
                <w:rtl w:val="0"/>
              </w:rPr>
            </w:r>
          </w:p>
          <w:p w:rsidR="00000000" w:rsidDel="00000000" w:rsidP="00000000" w:rsidRDefault="00000000" w:rsidRPr="00000000" w14:paraId="000000E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solve problems involving multiplication and division, including scaling by simple fractions and problems involving simple rates</w:t>
            </w:r>
          </w:p>
          <w:p w:rsidR="00000000" w:rsidDel="00000000" w:rsidP="00000000" w:rsidRDefault="00000000" w:rsidRPr="00000000" w14:paraId="000000E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solve problems involving multiplication and division including using their knowledge of factors and multiples, squares and cubes</w:t>
            </w: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F">
            <w:pPr>
              <w:spacing w:after="0" w:line="259" w:lineRule="auto"/>
              <w:ind w:left="0"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F0">
            <w:pPr>
              <w:spacing w:after="0" w:line="259" w:lineRule="auto"/>
              <w:ind w:left="7" w:firstLine="0"/>
              <w:rPr>
                <w:b w:val="0"/>
                <w:color w:val="538135"/>
                <w:sz w:val="16"/>
                <w:szCs w:val="16"/>
              </w:rPr>
            </w:pPr>
            <w:r w:rsidDel="00000000" w:rsidR="00000000" w:rsidRPr="00000000">
              <w:rPr>
                <w:b w:val="0"/>
                <w:color w:val="538135"/>
                <w:sz w:val="16"/>
                <w:szCs w:val="16"/>
                <w:rtl w:val="0"/>
              </w:rPr>
              <w:t xml:space="preserve">M - The comparison of measures includes simple scaling by integers (for example, a given quantity or measure is twice as long or five times as high) and this connects to multiplication. (NC Y3 NCETM Y5)</w:t>
            </w:r>
          </w:p>
          <w:p w:rsidR="00000000" w:rsidDel="00000000" w:rsidP="00000000" w:rsidRDefault="00000000" w:rsidRPr="00000000" w14:paraId="000000F1">
            <w:pPr>
              <w:spacing w:after="0" w:line="259" w:lineRule="auto"/>
              <w:ind w:left="7" w:firstLine="0"/>
              <w:rPr>
                <w:b w:val="0"/>
                <w:color w:val="538135"/>
                <w:sz w:val="16"/>
                <w:szCs w:val="16"/>
              </w:rPr>
            </w:pPr>
            <w:r w:rsidDel="00000000" w:rsidR="00000000" w:rsidRPr="00000000">
              <w:rPr>
                <w:b w:val="0"/>
                <w:color w:val="538135"/>
                <w:sz w:val="16"/>
                <w:szCs w:val="16"/>
                <w:rtl w:val="0"/>
              </w:rPr>
              <w:t xml:space="preserve">NMD -  Pupils solve simple problems in contexts, deciding which of the four operations to use and why. These include measuring and scaling contexts, (for example, four times as high, eight times as long etc.) and correspondence problems in which m objects are connected to n objects (for example, 3 hats and 4 coats, how many different outfits?; 12 sweets shared equally between 4 children; 4 cakes shared equally between 8 children). (NC Y3 NCETM Y5)</w:t>
            </w:r>
          </w:p>
          <w:p w:rsidR="00000000" w:rsidDel="00000000" w:rsidP="00000000" w:rsidRDefault="00000000" w:rsidRPr="00000000" w14:paraId="000000F2">
            <w:pPr>
              <w:spacing w:after="0" w:line="259" w:lineRule="auto"/>
              <w:ind w:left="7" w:firstLine="0"/>
              <w:rPr>
                <w:b w:val="0"/>
                <w:color w:val="4472c4"/>
                <w:sz w:val="16"/>
                <w:szCs w:val="16"/>
              </w:rPr>
            </w:pPr>
            <w:r w:rsidDel="00000000" w:rsidR="00000000" w:rsidRPr="00000000">
              <w:rPr>
                <w:b w:val="0"/>
                <w:color w:val="4472c4"/>
                <w:sz w:val="16"/>
                <w:szCs w:val="16"/>
                <w:rtl w:val="0"/>
              </w:rPr>
              <w:t xml:space="preserve">NMD - Pupils use multiplication and division as inverses to support the introduction of ratio in year 6, for example, by multiplying and dividing by powers of 10 in scale drawings or by multiplying and dividing by powers of a 1000 in converting between units such as kilometres and metres.</w:t>
            </w:r>
          </w:p>
          <w:p w:rsidR="00000000" w:rsidDel="00000000" w:rsidP="00000000" w:rsidRDefault="00000000" w:rsidRPr="00000000" w14:paraId="000000F3">
            <w:pPr>
              <w:spacing w:after="0" w:line="259" w:lineRule="auto"/>
              <w:ind w:left="7" w:firstLine="0"/>
              <w:rPr>
                <w:b w:val="0"/>
                <w:color w:val="4472c4"/>
                <w:sz w:val="16"/>
                <w:szCs w:val="16"/>
              </w:rPr>
            </w:pPr>
            <w:r w:rsidDel="00000000" w:rsidR="00000000" w:rsidRPr="00000000">
              <w:rPr>
                <w:b w:val="0"/>
                <w:color w:val="4472c4"/>
                <w:sz w:val="16"/>
                <w:szCs w:val="16"/>
                <w:rtl w:val="0"/>
              </w:rPr>
              <w:t xml:space="preserve">NF - </w:t>
            </w:r>
            <w:r w:rsidDel="00000000" w:rsidR="00000000" w:rsidRPr="00000000">
              <w:rPr>
                <w:sz w:val="16"/>
                <w:szCs w:val="16"/>
                <w:rtl w:val="0"/>
              </w:rPr>
              <w:t xml:space="preserve"> </w:t>
            </w:r>
            <w:r w:rsidDel="00000000" w:rsidR="00000000" w:rsidRPr="00000000">
              <w:rPr>
                <w:b w:val="0"/>
                <w:color w:val="4472c4"/>
                <w:sz w:val="16"/>
                <w:szCs w:val="16"/>
                <w:rtl w:val="0"/>
              </w:rPr>
              <w:t xml:space="preserve">Pupils connect multiplication by a fraction to using fractions as operators (fractions of), and to division, building on work from previous years. This relates to scaling by simple fractions, including fractions &gt; 1.</w:t>
            </w:r>
          </w:p>
          <w:p w:rsidR="00000000" w:rsidDel="00000000" w:rsidP="00000000" w:rsidRDefault="00000000" w:rsidRPr="00000000" w14:paraId="000000F4">
            <w:pPr>
              <w:spacing w:after="0" w:line="259" w:lineRule="auto"/>
              <w:ind w:left="7" w:firstLine="0"/>
              <w:rPr>
                <w:sz w:val="16"/>
                <w:szCs w:val="16"/>
              </w:rPr>
            </w:pPr>
            <w:r w:rsidDel="00000000" w:rsidR="00000000" w:rsidRPr="00000000">
              <w:rPr>
                <w:b w:val="0"/>
                <w:color w:val="4472c4"/>
                <w:sz w:val="16"/>
                <w:szCs w:val="16"/>
                <w:rtl w:val="0"/>
              </w:rPr>
              <w:t xml:space="preserve">M - </w:t>
            </w:r>
            <w:r w:rsidDel="00000000" w:rsidR="00000000" w:rsidRPr="00000000">
              <w:rPr>
                <w:sz w:val="16"/>
                <w:szCs w:val="16"/>
                <w:rtl w:val="0"/>
              </w:rPr>
              <w:t xml:space="preserve"> </w:t>
            </w:r>
            <w:r w:rsidDel="00000000" w:rsidR="00000000" w:rsidRPr="00000000">
              <w:rPr>
                <w:b w:val="0"/>
                <w:color w:val="4472c4"/>
                <w:sz w:val="16"/>
                <w:szCs w:val="16"/>
                <w:rtl w:val="0"/>
              </w:rPr>
              <w:t xml:space="preserve">Pupils calculate the area from scale drawings using given measurements.</w:t>
            </w:r>
            <w:r w:rsidDel="00000000" w:rsidR="00000000" w:rsidRPr="00000000">
              <w:rPr>
                <w:rtl w:val="0"/>
              </w:rPr>
            </w:r>
          </w:p>
          <w:p w:rsidR="00000000" w:rsidDel="00000000" w:rsidP="00000000" w:rsidRDefault="00000000" w:rsidRPr="00000000" w14:paraId="000000F5">
            <w:pPr>
              <w:spacing w:after="0" w:line="259" w:lineRule="auto"/>
              <w:ind w:left="7" w:firstLine="0"/>
              <w:rPr>
                <w:b w:val="0"/>
                <w:color w:val="181717"/>
                <w:sz w:val="20"/>
                <w:szCs w:val="20"/>
              </w:rPr>
            </w:pPr>
            <w:r w:rsidDel="00000000" w:rsidR="00000000" w:rsidRPr="00000000">
              <w:rPr>
                <w:rtl w:val="0"/>
              </w:rPr>
            </w:r>
          </w:p>
        </w:tc>
      </w:tr>
      <w:tr>
        <w:trPr>
          <w:cantSplit w:val="0"/>
          <w:trHeight w:val="346" w:hRule="atLeast"/>
          <w:tblHeader w:val="0"/>
        </w:trPr>
        <w:tc>
          <w:tcPr>
            <w:tcBorders>
              <w:top w:color="fffefd" w:space="0" w:sz="8" w:val="single"/>
              <w:left w:color="e9e8e7" w:space="0" w:sz="8" w:val="single"/>
              <w:bottom w:color="fffefd" w:space="0" w:sz="8" w:val="single"/>
              <w:right w:color="000000" w:space="0" w:sz="0" w:val="nil"/>
            </w:tcBorders>
            <w:shd w:fill="58534e" w:val="clear"/>
            <w:vAlign w:val="center"/>
          </w:tcPr>
          <w:p w:rsidR="00000000" w:rsidDel="00000000" w:rsidP="00000000" w:rsidRDefault="00000000" w:rsidRPr="00000000" w14:paraId="000000F6">
            <w:pPr>
              <w:spacing w:after="0" w:line="259" w:lineRule="auto"/>
              <w:ind w:left="54" w:firstLine="0"/>
              <w:jc w:val="center"/>
              <w:rPr/>
            </w:pPr>
            <w:r w:rsidDel="00000000" w:rsidR="00000000" w:rsidRPr="00000000">
              <w:rPr>
                <w:color w:val="ffffff"/>
                <w:rtl w:val="0"/>
              </w:rPr>
              <w:t xml:space="preserve">10</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F7">
            <w:pPr>
              <w:spacing w:after="0" w:line="259" w:lineRule="auto"/>
              <w:ind w:left="7" w:firstLine="0"/>
              <w:rPr/>
            </w:pPr>
            <w:r w:rsidDel="00000000" w:rsidR="00000000" w:rsidRPr="00000000">
              <w:rPr>
                <w:color w:val="181717"/>
                <w:sz w:val="20"/>
                <w:szCs w:val="20"/>
                <w:rtl w:val="0"/>
              </w:rPr>
              <w:t xml:space="preserve">NCETM Y5 Unit 7 - Factors, multiples and primes</w:t>
            </w:r>
            <w:r w:rsidDel="00000000" w:rsidR="00000000" w:rsidRPr="00000000">
              <w:rPr>
                <w:rtl w:val="0"/>
              </w:rPr>
            </w:r>
          </w:p>
          <w:p w:rsidR="00000000" w:rsidDel="00000000" w:rsidP="00000000" w:rsidRDefault="00000000" w:rsidRPr="00000000" w14:paraId="000000F8">
            <w:pPr>
              <w:numPr>
                <w:ilvl w:val="0"/>
                <w:numId w:val="1"/>
              </w:numPr>
              <w:spacing w:after="22" w:line="216" w:lineRule="auto"/>
              <w:ind w:left="234" w:hanging="227"/>
              <w:rPr/>
            </w:pPr>
            <w:r w:rsidDel="00000000" w:rsidR="00000000" w:rsidRPr="00000000">
              <w:rPr>
                <w:rtl w:val="0"/>
              </w:rPr>
              <w:t xml:space="preserve">5MD–2 Find factors and multiples of positive whole numbers, including common factors and common multiples, and express a given number as a product of 2 or 3 factors.</w:t>
            </w:r>
          </w:p>
          <w:p w:rsidR="00000000" w:rsidDel="00000000" w:rsidP="00000000" w:rsidRDefault="00000000" w:rsidRPr="00000000" w14:paraId="000000F9">
            <w:pPr>
              <w:numPr>
                <w:ilvl w:val="0"/>
                <w:numId w:val="1"/>
              </w:numPr>
              <w:spacing w:after="0" w:line="259" w:lineRule="auto"/>
              <w:ind w:left="234" w:hanging="227"/>
              <w:rPr/>
            </w:pPr>
            <w:r w:rsidDel="00000000" w:rsidR="00000000" w:rsidRPr="00000000">
              <w:rPr>
                <w:color w:val="9a938d"/>
                <w:rtl w:val="0"/>
              </w:rPr>
              <w:t xml:space="preserve">2.20 Multiplication with three factors and volume</w:t>
            </w:r>
            <w:r w:rsidDel="00000000" w:rsidR="00000000" w:rsidRPr="00000000">
              <w:rPr>
                <w:rtl w:val="0"/>
              </w:rPr>
            </w:r>
          </w:p>
          <w:p w:rsidR="00000000" w:rsidDel="00000000" w:rsidP="00000000" w:rsidRDefault="00000000" w:rsidRPr="00000000" w14:paraId="000000FA">
            <w:pPr>
              <w:numPr>
                <w:ilvl w:val="0"/>
                <w:numId w:val="1"/>
              </w:numPr>
              <w:spacing w:after="0" w:line="259" w:lineRule="auto"/>
              <w:ind w:left="234" w:hanging="227"/>
              <w:rPr/>
            </w:pPr>
            <w:r w:rsidDel="00000000" w:rsidR="00000000" w:rsidRPr="00000000">
              <w:rPr>
                <w:color w:val="9a938d"/>
                <w:rtl w:val="0"/>
              </w:rPr>
              <w:t xml:space="preserve">2.21 Factors, multiples, prime numbers and composite numbers</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FB">
            <w:pPr>
              <w:spacing w:after="0" w:line="259" w:lineRule="auto"/>
              <w:ind w:left="7" w:firstLine="0"/>
              <w:rPr>
                <w:color w:val="595959"/>
                <w:sz w:val="16"/>
                <w:szCs w:val="16"/>
              </w:rPr>
            </w:pPr>
            <w:r w:rsidDel="00000000" w:rsidR="00000000" w:rsidRPr="00000000">
              <w:rPr>
                <w:color w:val="595959"/>
                <w:sz w:val="16"/>
                <w:szCs w:val="16"/>
                <w:rtl w:val="0"/>
              </w:rPr>
              <w:t xml:space="preserve">Number – Multiplication and Division</w:t>
            </w:r>
          </w:p>
          <w:p w:rsidR="00000000" w:rsidDel="00000000" w:rsidP="00000000" w:rsidRDefault="00000000" w:rsidRPr="00000000" w14:paraId="000000FC">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7" w:right="0" w:hanging="360"/>
              <w:jc w:val="left"/>
              <w:rPr>
                <w:rFonts w:ascii="Calibri" w:cs="Calibri" w:eastAsia="Calibri" w:hAnsi="Calibri"/>
                <w:b w:val="0"/>
                <w:i w:val="0"/>
                <w:smallCaps w:val="0"/>
                <w:strike w:val="0"/>
                <w:color w:val="7030a0"/>
                <w:sz w:val="16"/>
                <w:szCs w:val="16"/>
                <w:u w:val="none"/>
                <w:shd w:fill="auto" w:val="clear"/>
                <w:vertAlign w:val="baseline"/>
              </w:rPr>
            </w:pPr>
            <w:r w:rsidDel="00000000" w:rsidR="00000000" w:rsidRPr="00000000">
              <w:rPr>
                <w:rFonts w:ascii="Calibri" w:cs="Calibri" w:eastAsia="Calibri" w:hAnsi="Calibri"/>
                <w:b w:val="0"/>
                <w:i w:val="0"/>
                <w:smallCaps w:val="0"/>
                <w:strike w:val="0"/>
                <w:color w:val="7030a0"/>
                <w:sz w:val="16"/>
                <w:szCs w:val="16"/>
                <w:u w:val="none"/>
                <w:shd w:fill="auto" w:val="clear"/>
                <w:vertAlign w:val="baseline"/>
                <w:rtl w:val="0"/>
              </w:rPr>
              <w:t xml:space="preserve">identify common factors, common multiples and prime numbers (NC Y6 NCETM Y5)</w:t>
            </w:r>
          </w:p>
          <w:p w:rsidR="00000000" w:rsidDel="00000000" w:rsidP="00000000" w:rsidRDefault="00000000" w:rsidRPr="00000000" w14:paraId="000000FD">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7" w:right="0" w:hanging="360"/>
              <w:jc w:val="left"/>
              <w:rPr>
                <w:rFonts w:ascii="Calibri" w:cs="Calibri" w:eastAsia="Calibri" w:hAnsi="Calibri"/>
                <w:b w:val="0"/>
                <w:i w:val="0"/>
                <w:smallCaps w:val="0"/>
                <w:strike w:val="0"/>
                <w:color w:val="7030a0"/>
                <w:sz w:val="16"/>
                <w:szCs w:val="16"/>
                <w:u w:val="none"/>
                <w:shd w:fill="auto" w:val="clear"/>
                <w:vertAlign w:val="baseline"/>
              </w:rPr>
            </w:pPr>
            <w:r w:rsidDel="00000000" w:rsidR="00000000" w:rsidRPr="00000000">
              <w:rPr>
                <w:rFonts w:ascii="Calibri" w:cs="Calibri" w:eastAsia="Calibri" w:hAnsi="Calibri"/>
                <w:b w:val="0"/>
                <w:i w:val="0"/>
                <w:smallCaps w:val="0"/>
                <w:strike w:val="0"/>
                <w:color w:val="7030a0"/>
                <w:sz w:val="16"/>
                <w:szCs w:val="16"/>
                <w:u w:val="none"/>
                <w:shd w:fill="auto" w:val="clear"/>
                <w:vertAlign w:val="baseline"/>
                <w:rtl w:val="0"/>
              </w:rPr>
              <w:t xml:space="preserve">recognise when it is possible to use formulae for area and volume of shapes (NC Y6 NCETM Y5)</w:t>
            </w:r>
          </w:p>
          <w:p w:rsidR="00000000" w:rsidDel="00000000" w:rsidP="00000000" w:rsidRDefault="00000000" w:rsidRPr="00000000" w14:paraId="000000FE">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7"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identify multiples and factors, including finding all factor pairs of a number, and common factors of two numbers</w:t>
            </w:r>
            <w:r w:rsidDel="00000000" w:rsidR="00000000" w:rsidRPr="00000000">
              <w:rPr>
                <w:rtl w:val="0"/>
              </w:rPr>
            </w:r>
          </w:p>
          <w:p w:rsidR="00000000" w:rsidDel="00000000" w:rsidP="00000000" w:rsidRDefault="00000000" w:rsidRPr="00000000" w14:paraId="000000FF">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7"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know and use the vocabulary of prime numbers, prime factors and composite (non-prime) numbers</w:t>
            </w:r>
            <w:r w:rsidDel="00000000" w:rsidR="00000000" w:rsidRPr="00000000">
              <w:rPr>
                <w:rtl w:val="0"/>
              </w:rPr>
            </w:r>
          </w:p>
          <w:p w:rsidR="00000000" w:rsidDel="00000000" w:rsidP="00000000" w:rsidRDefault="00000000" w:rsidRPr="00000000" w14:paraId="00000100">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7"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establish whether a number up to 100 is prime and recall prime numbers up to 19</w:t>
            </w:r>
            <w:r w:rsidDel="00000000" w:rsidR="00000000" w:rsidRPr="00000000">
              <w:rPr>
                <w:rtl w:val="0"/>
              </w:rPr>
            </w:r>
          </w:p>
          <w:p w:rsidR="00000000" w:rsidDel="00000000" w:rsidP="00000000" w:rsidRDefault="00000000" w:rsidRPr="00000000" w14:paraId="00000101">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7"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recognise and use square numbers and cube numbers, and the notation for squared ( 2 ) and cubed (3)</w:t>
            </w:r>
            <w:r w:rsidDel="00000000" w:rsidR="00000000" w:rsidRPr="00000000">
              <w:rPr>
                <w:rFonts w:ascii="Calibri" w:cs="Calibri" w:eastAsia="Calibri" w:hAnsi="Calibri"/>
                <w:b w:val="1"/>
                <w:i w:val="0"/>
                <w:smallCaps w:val="0"/>
                <w:strike w:val="0"/>
                <w:color w:val="58534e"/>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2">
            <w:pPr>
              <w:spacing w:after="0" w:line="259" w:lineRule="auto"/>
              <w:ind w:left="0" w:firstLine="0"/>
              <w:rPr>
                <w:color w:val="595959"/>
                <w:sz w:val="16"/>
                <w:szCs w:val="16"/>
              </w:rPr>
            </w:pPr>
            <w:r w:rsidDel="00000000" w:rsidR="00000000" w:rsidRPr="00000000">
              <w:rPr>
                <w:color w:val="595959"/>
                <w:sz w:val="16"/>
                <w:szCs w:val="16"/>
                <w:rtl w:val="0"/>
              </w:rPr>
              <w:t xml:space="preserve">Measurement</w:t>
            </w:r>
          </w:p>
          <w:p w:rsidR="00000000" w:rsidDel="00000000" w:rsidP="00000000" w:rsidRDefault="00000000" w:rsidRPr="00000000" w14:paraId="00000103">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7" w:right="0" w:hanging="36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estimate volume [for example, using 1 cm3 blocks to build cuboids (including cubes)] and capacity  [for example, using water</w:t>
            </w:r>
            <w:r w:rsidDel="00000000" w:rsidR="00000000" w:rsidRPr="00000000">
              <w:rPr>
                <w:rFonts w:ascii="Calibri" w:cs="Calibri" w:eastAsia="Calibri" w:hAnsi="Calibri"/>
                <w:b w:val="1"/>
                <w:i w:val="0"/>
                <w:smallCaps w:val="0"/>
                <w:strike w:val="0"/>
                <w:color w:val="58534e"/>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4">
            <w:pPr>
              <w:spacing w:after="0" w:line="259" w:lineRule="auto"/>
              <w:rPr>
                <w:b w:val="0"/>
                <w:color w:val="181717"/>
                <w:sz w:val="20"/>
                <w:szCs w:val="20"/>
              </w:rPr>
            </w:pPr>
            <w:r w:rsidDel="00000000" w:rsidR="00000000" w:rsidRPr="00000000">
              <w:rPr>
                <w:rtl w:val="0"/>
              </w:rPr>
            </w:r>
          </w:p>
          <w:p w:rsidR="00000000" w:rsidDel="00000000" w:rsidP="00000000" w:rsidRDefault="00000000" w:rsidRPr="00000000" w14:paraId="00000105">
            <w:pPr>
              <w:spacing w:after="0" w:line="259" w:lineRule="auto"/>
              <w:ind w:left="0"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106">
            <w:pPr>
              <w:spacing w:after="0" w:line="259" w:lineRule="auto"/>
              <w:ind w:left="0" w:firstLine="0"/>
              <w:rPr>
                <w:b w:val="0"/>
                <w:color w:val="4472c4"/>
                <w:sz w:val="20"/>
                <w:szCs w:val="20"/>
              </w:rPr>
            </w:pPr>
            <w:r w:rsidDel="00000000" w:rsidR="00000000" w:rsidRPr="00000000">
              <w:rPr>
                <w:b w:val="0"/>
                <w:color w:val="4472c4"/>
                <w:sz w:val="16"/>
                <w:szCs w:val="16"/>
                <w:rtl w:val="0"/>
              </w:rPr>
              <w:t xml:space="preserve">NMD - They use and understand the terms factor, multiple and prime, square and cube numbers.</w:t>
            </w:r>
            <w:r w:rsidDel="00000000" w:rsidR="00000000" w:rsidRPr="00000000">
              <w:rPr>
                <w:b w:val="0"/>
                <w:color w:val="4472c4"/>
                <w:sz w:val="20"/>
                <w:szCs w:val="20"/>
                <w:rtl w:val="0"/>
              </w:rPr>
              <w:t xml:space="preserve"> </w:t>
            </w:r>
          </w:p>
          <w:p w:rsidR="00000000" w:rsidDel="00000000" w:rsidP="00000000" w:rsidRDefault="00000000" w:rsidRPr="00000000" w14:paraId="00000107">
            <w:pPr>
              <w:spacing w:after="0" w:line="259" w:lineRule="auto"/>
              <w:ind w:left="0" w:firstLine="0"/>
              <w:rPr>
                <w:b w:val="0"/>
                <w:color w:val="4472c4"/>
                <w:sz w:val="20"/>
                <w:szCs w:val="20"/>
              </w:rPr>
            </w:pPr>
            <w:r w:rsidDel="00000000" w:rsidR="00000000" w:rsidRPr="00000000">
              <w:rPr>
                <w:b w:val="0"/>
                <w:color w:val="4472c4"/>
                <w:sz w:val="16"/>
                <w:szCs w:val="16"/>
                <w:rtl w:val="0"/>
              </w:rPr>
              <w:t xml:space="preserve">NMD - They understand the terms factor, multiple and prime, square and cube numbers and use them to construct equivalence statements (for example, 4 x 35 = 2 x 2 x 35; 3 x 270 = 3 x 3 x 9 x 10 = 9</w:t>
            </w:r>
            <w:r w:rsidDel="00000000" w:rsidR="00000000" w:rsidRPr="00000000">
              <w:rPr>
                <w:b w:val="0"/>
                <w:color w:val="4472c4"/>
                <w:sz w:val="15"/>
                <w:szCs w:val="15"/>
                <w:vertAlign w:val="superscript"/>
                <w:rtl w:val="0"/>
              </w:rPr>
              <w:t xml:space="preserve">2 </w:t>
            </w:r>
            <w:r w:rsidDel="00000000" w:rsidR="00000000" w:rsidRPr="00000000">
              <w:rPr>
                <w:b w:val="0"/>
                <w:color w:val="4472c4"/>
                <w:sz w:val="16"/>
                <w:szCs w:val="16"/>
                <w:rtl w:val="0"/>
              </w:rPr>
              <w:t xml:space="preserve">x 10).</w:t>
            </w:r>
            <w:r w:rsidDel="00000000" w:rsidR="00000000" w:rsidRPr="00000000">
              <w:rPr>
                <w:rtl w:val="0"/>
              </w:rPr>
            </w:r>
          </w:p>
          <w:p w:rsidR="00000000" w:rsidDel="00000000" w:rsidP="00000000" w:rsidRDefault="00000000" w:rsidRPr="00000000" w14:paraId="00000108">
            <w:pPr>
              <w:spacing w:after="0" w:line="259" w:lineRule="auto"/>
              <w:ind w:left="9080" w:firstLine="0"/>
              <w:rPr>
                <w:b w:val="0"/>
                <w:color w:val="181717"/>
                <w:sz w:val="20"/>
                <w:szCs w:val="20"/>
              </w:rPr>
            </w:pPr>
            <w:r w:rsidDel="00000000" w:rsidR="00000000" w:rsidRPr="00000000">
              <w:rPr>
                <w:rtl w:val="0"/>
              </w:rPr>
            </w:r>
          </w:p>
        </w:tc>
      </w:tr>
      <w:tr>
        <w:trPr>
          <w:cantSplit w:val="0"/>
          <w:trHeight w:val="346" w:hRule="atLeast"/>
          <w:tblHeader w:val="0"/>
        </w:trPr>
        <w:tc>
          <w:tcPr>
            <w:tcBorders>
              <w:top w:color="fffefd" w:space="0" w:sz="8" w:val="single"/>
              <w:left w:color="e9e8e7" w:space="0" w:sz="8" w:val="single"/>
              <w:bottom w:color="000000" w:space="0" w:sz="0" w:val="nil"/>
              <w:right w:color="000000" w:space="0" w:sz="0" w:val="nil"/>
            </w:tcBorders>
            <w:shd w:fill="81c1a5" w:val="clear"/>
          </w:tcPr>
          <w:p w:rsidR="00000000" w:rsidDel="00000000" w:rsidP="00000000" w:rsidRDefault="00000000" w:rsidRPr="00000000" w14:paraId="00000109">
            <w:pPr>
              <w:spacing w:after="160" w:line="259" w:lineRule="auto"/>
              <w:ind w:left="0" w:firstLine="0"/>
              <w:rPr/>
            </w:pPr>
            <w:r w:rsidDel="00000000" w:rsidR="00000000" w:rsidRPr="00000000">
              <w:rPr>
                <w:rtl w:val="0"/>
              </w:rPr>
            </w:r>
          </w:p>
          <w:p w:rsidR="00000000" w:rsidDel="00000000" w:rsidP="00000000" w:rsidRDefault="00000000" w:rsidRPr="00000000" w14:paraId="0000010A">
            <w:pPr>
              <w:spacing w:after="160" w:line="259" w:lineRule="auto"/>
              <w:ind w:left="0" w:firstLine="0"/>
              <w:rPr/>
            </w:pPr>
            <w:r w:rsidDel="00000000" w:rsidR="00000000" w:rsidRPr="00000000">
              <w:rPr>
                <w:rtl w:val="0"/>
              </w:rPr>
            </w:r>
          </w:p>
          <w:p w:rsidR="00000000" w:rsidDel="00000000" w:rsidP="00000000" w:rsidRDefault="00000000" w:rsidRPr="00000000" w14:paraId="0000010B">
            <w:pPr>
              <w:spacing w:after="160" w:line="259" w:lineRule="auto"/>
              <w:ind w:left="0" w:firstLine="0"/>
              <w:rPr/>
            </w:pPr>
            <w:r w:rsidDel="00000000" w:rsidR="00000000" w:rsidRPr="00000000">
              <w:rPr>
                <w:rtl w:val="0"/>
              </w:rPr>
            </w:r>
          </w:p>
        </w:tc>
        <w:tc>
          <w:tcPr>
            <w:vMerge w:val="restart"/>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10C">
            <w:pPr>
              <w:spacing w:after="0" w:line="259" w:lineRule="auto"/>
              <w:ind w:left="7" w:firstLine="0"/>
              <w:rPr/>
            </w:pPr>
            <w:r w:rsidDel="00000000" w:rsidR="00000000" w:rsidRPr="00000000">
              <w:rPr>
                <w:color w:val="181717"/>
                <w:sz w:val="20"/>
                <w:szCs w:val="20"/>
                <w:rtl w:val="0"/>
              </w:rPr>
              <w:t xml:space="preserve">NCETM Y5 Unit 9 - Converting units</w:t>
            </w:r>
            <w:r w:rsidDel="00000000" w:rsidR="00000000" w:rsidRPr="00000000">
              <w:rPr>
                <w:rtl w:val="0"/>
              </w:rPr>
            </w:r>
          </w:p>
          <w:p w:rsidR="00000000" w:rsidDel="00000000" w:rsidP="00000000" w:rsidRDefault="00000000" w:rsidRPr="00000000" w14:paraId="0000010D">
            <w:pPr>
              <w:spacing w:after="0" w:line="259" w:lineRule="auto"/>
              <w:ind w:left="7" w:firstLine="0"/>
              <w:rPr/>
            </w:pPr>
            <w:r w:rsidDel="00000000" w:rsidR="00000000" w:rsidRPr="00000000">
              <w:rPr>
                <w:rtl w:val="0"/>
              </w:rPr>
              <w:t xml:space="preserve">• 5NPV–5 Convert between units of measure, including using common decimals and fractions.</w:t>
            </w:r>
          </w:p>
        </w:tc>
        <w:tc>
          <w:tcPr>
            <w:vMerge w:val="restart"/>
            <w:tcBorders>
              <w:top w:color="e9e8e7" w:space="0" w:sz="8" w:val="single"/>
              <w:left w:color="000000" w:space="0" w:sz="0" w:val="nil"/>
              <w:right w:color="e9e8e7" w:space="0" w:sz="8" w:val="single"/>
            </w:tcBorders>
          </w:tcPr>
          <w:p w:rsidR="00000000" w:rsidDel="00000000" w:rsidP="00000000" w:rsidRDefault="00000000" w:rsidRPr="00000000" w14:paraId="0000010E">
            <w:pPr>
              <w:spacing w:after="0" w:line="259" w:lineRule="auto"/>
              <w:ind w:left="7" w:firstLine="0"/>
              <w:rPr>
                <w:color w:val="181717"/>
                <w:sz w:val="16"/>
                <w:szCs w:val="16"/>
              </w:rPr>
            </w:pPr>
            <w:r w:rsidDel="00000000" w:rsidR="00000000" w:rsidRPr="00000000">
              <w:rPr>
                <w:color w:val="595959"/>
                <w:sz w:val="16"/>
                <w:szCs w:val="16"/>
                <w:rtl w:val="0"/>
              </w:rPr>
              <w:t xml:space="preserve">Measurement</w:t>
            </w:r>
            <w:r w:rsidDel="00000000" w:rsidR="00000000" w:rsidRPr="00000000">
              <w:rPr>
                <w:color w:val="181717"/>
                <w:sz w:val="16"/>
                <w:szCs w:val="16"/>
                <w:rtl w:val="0"/>
              </w:rPr>
              <w:t xml:space="preserve"> </w:t>
            </w:r>
          </w:p>
          <w:p w:rsidR="00000000" w:rsidDel="00000000" w:rsidP="00000000" w:rsidRDefault="00000000" w:rsidRPr="00000000" w14:paraId="0000010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7"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understand and use approximate equivalences between metric units and common imperial units such as inches, pounds and pints</w:t>
            </w:r>
            <w:r w:rsidDel="00000000" w:rsidR="00000000" w:rsidRPr="00000000">
              <w:rPr>
                <w:rtl w:val="0"/>
              </w:rPr>
            </w:r>
          </w:p>
          <w:p w:rsidR="00000000" w:rsidDel="00000000" w:rsidP="00000000" w:rsidRDefault="00000000" w:rsidRPr="00000000" w14:paraId="0000011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7"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solve problems involving converting between units of time</w:t>
            </w:r>
            <w:r w:rsidDel="00000000" w:rsidR="00000000" w:rsidRPr="00000000">
              <w:rPr>
                <w:rtl w:val="0"/>
              </w:rPr>
            </w:r>
          </w:p>
          <w:p w:rsidR="00000000" w:rsidDel="00000000" w:rsidP="00000000" w:rsidRDefault="00000000" w:rsidRPr="00000000" w14:paraId="0000011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7" w:right="0" w:hanging="360"/>
              <w:jc w:val="left"/>
              <w:rPr>
                <w:rFonts w:ascii="Calibri" w:cs="Calibri" w:eastAsia="Calibri" w:hAnsi="Calibri"/>
                <w:b w:val="0"/>
                <w:i w:val="0"/>
                <w:smallCaps w:val="0"/>
                <w:strike w:val="0"/>
                <w:color w:val="7030a0"/>
                <w:sz w:val="20"/>
                <w:szCs w:val="20"/>
                <w:u w:val="none"/>
                <w:shd w:fill="auto" w:val="clear"/>
                <w:vertAlign w:val="baseline"/>
              </w:rPr>
            </w:pPr>
            <w:r w:rsidDel="00000000" w:rsidR="00000000" w:rsidRPr="00000000">
              <w:rPr>
                <w:rFonts w:ascii="Calibri" w:cs="Calibri" w:eastAsia="Calibri" w:hAnsi="Calibri"/>
                <w:b w:val="0"/>
                <w:i w:val="0"/>
                <w:smallCaps w:val="0"/>
                <w:strike w:val="0"/>
                <w:color w:val="7030a0"/>
                <w:sz w:val="16"/>
                <w:szCs w:val="16"/>
                <w:u w:val="none"/>
                <w:shd w:fill="auto" w:val="clear"/>
                <w:vertAlign w:val="baseline"/>
                <w:rtl w:val="0"/>
              </w:rPr>
              <w:t xml:space="preserve">convert between miles and kilometres (NC Y6 NCETM Y5)</w:t>
            </w:r>
            <w:r w:rsidDel="00000000" w:rsidR="00000000" w:rsidRPr="00000000">
              <w:rPr>
                <w:rtl w:val="0"/>
              </w:rPr>
            </w:r>
          </w:p>
          <w:p w:rsidR="00000000" w:rsidDel="00000000" w:rsidP="00000000" w:rsidRDefault="00000000" w:rsidRPr="00000000" w14:paraId="00000112">
            <w:pPr>
              <w:spacing w:after="0" w:line="259" w:lineRule="auto"/>
              <w:rPr>
                <w:b w:val="0"/>
                <w:color w:val="181717"/>
                <w:sz w:val="20"/>
                <w:szCs w:val="20"/>
              </w:rPr>
            </w:pPr>
            <w:r w:rsidDel="00000000" w:rsidR="00000000" w:rsidRPr="00000000">
              <w:rPr>
                <w:rtl w:val="0"/>
              </w:rPr>
            </w:r>
          </w:p>
          <w:p w:rsidR="00000000" w:rsidDel="00000000" w:rsidP="00000000" w:rsidRDefault="00000000" w:rsidRPr="00000000" w14:paraId="00000113">
            <w:pPr>
              <w:spacing w:after="0" w:line="259" w:lineRule="auto"/>
              <w:ind w:left="0" w:firstLine="0"/>
              <w:rPr>
                <w:color w:val="4472c4"/>
                <w:sz w:val="16"/>
                <w:szCs w:val="16"/>
              </w:rPr>
            </w:pPr>
            <w:r w:rsidDel="00000000" w:rsidR="00000000" w:rsidRPr="00000000">
              <w:rPr>
                <w:color w:val="4472c4"/>
                <w:sz w:val="16"/>
                <w:szCs w:val="16"/>
                <w:rtl w:val="0"/>
              </w:rPr>
              <w:t xml:space="preserve">Non Statutory Notes </w:t>
            </w:r>
          </w:p>
          <w:p w:rsidR="00000000" w:rsidDel="00000000" w:rsidP="00000000" w:rsidRDefault="00000000" w:rsidRPr="00000000" w14:paraId="00000114">
            <w:pPr>
              <w:spacing w:after="0" w:line="259" w:lineRule="auto"/>
              <w:ind w:left="0" w:firstLine="0"/>
              <w:rPr>
                <w:b w:val="0"/>
                <w:color w:val="4472c4"/>
                <w:sz w:val="16"/>
                <w:szCs w:val="16"/>
              </w:rPr>
            </w:pPr>
            <w:r w:rsidDel="00000000" w:rsidR="00000000" w:rsidRPr="00000000">
              <w:rPr>
                <w:b w:val="0"/>
                <w:color w:val="4472c4"/>
                <w:sz w:val="16"/>
                <w:szCs w:val="16"/>
                <w:rtl w:val="0"/>
              </w:rPr>
              <w:t xml:space="preserve">M - Pupils use all four operations in problems involving time and money, including conversions (for example, days to weeks, expressing the answer as weeks and days).</w:t>
            </w:r>
          </w:p>
          <w:p w:rsidR="00000000" w:rsidDel="00000000" w:rsidP="00000000" w:rsidRDefault="00000000" w:rsidRPr="00000000" w14:paraId="00000115">
            <w:pPr>
              <w:spacing w:after="0" w:line="259" w:lineRule="auto"/>
              <w:ind w:left="0" w:firstLine="0"/>
              <w:rPr>
                <w:b w:val="0"/>
                <w:color w:val="7030a0"/>
                <w:sz w:val="16"/>
                <w:szCs w:val="16"/>
              </w:rPr>
            </w:pPr>
            <w:r w:rsidDel="00000000" w:rsidR="00000000" w:rsidRPr="00000000">
              <w:rPr>
                <w:b w:val="0"/>
                <w:color w:val="7030a0"/>
                <w:sz w:val="16"/>
                <w:szCs w:val="16"/>
                <w:rtl w:val="0"/>
              </w:rPr>
              <w:t xml:space="preserve">M - Pupils connect conversion (for example, from kilometres to miles) to a graphical representation as preparation for understanding linear/proportional graphs (NC Y6 NCETM Y5)</w:t>
            </w:r>
          </w:p>
          <w:p w:rsidR="00000000" w:rsidDel="00000000" w:rsidP="00000000" w:rsidRDefault="00000000" w:rsidRPr="00000000" w14:paraId="00000116">
            <w:pPr>
              <w:spacing w:after="0" w:line="259" w:lineRule="auto"/>
              <w:ind w:left="0" w:firstLine="0"/>
              <w:rPr>
                <w:b w:val="0"/>
                <w:color w:val="7030a0"/>
                <w:sz w:val="16"/>
                <w:szCs w:val="16"/>
              </w:rPr>
            </w:pPr>
            <w:r w:rsidDel="00000000" w:rsidR="00000000" w:rsidRPr="00000000">
              <w:rPr>
                <w:b w:val="0"/>
                <w:color w:val="7030a0"/>
                <w:sz w:val="16"/>
                <w:szCs w:val="16"/>
                <w:rtl w:val="0"/>
              </w:rPr>
              <w:t xml:space="preserve">M - They know approximate conversions and are able to tell if an answer is sensible. (NC Y6 NCETM Y5)</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7" w:right="0" w:firstLine="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tl w:val="0"/>
              </w:rPr>
            </w:r>
          </w:p>
        </w:tc>
      </w:tr>
      <w:tr>
        <w:trPr>
          <w:cantSplit w:val="0"/>
          <w:trHeight w:val="346" w:hRule="atLeast"/>
          <w:tblHeader w:val="0"/>
        </w:trPr>
        <w:tc>
          <w:tcPr>
            <w:tcBorders>
              <w:top w:color="000000" w:space="0" w:sz="0" w:val="nil"/>
              <w:left w:color="e9e8e7" w:space="0" w:sz="8" w:val="single"/>
              <w:bottom w:color="fffefd" w:space="0" w:sz="8" w:val="single"/>
              <w:right w:color="000000" w:space="0" w:sz="0" w:val="nil"/>
            </w:tcBorders>
            <w:shd w:fill="ff99cc" w:val="clear"/>
          </w:tcPr>
          <w:p w:rsidR="00000000" w:rsidDel="00000000" w:rsidP="00000000" w:rsidRDefault="00000000" w:rsidRPr="00000000" w14:paraId="00000118">
            <w:pPr>
              <w:spacing w:after="0" w:line="259" w:lineRule="auto"/>
              <w:ind w:left="64" w:firstLine="0"/>
              <w:jc w:val="center"/>
              <w:rPr/>
            </w:pPr>
            <w:r w:rsidDel="00000000" w:rsidR="00000000" w:rsidRPr="00000000">
              <w:rPr>
                <w:color w:val="ffffff"/>
                <w:sz w:val="18"/>
                <w:szCs w:val="18"/>
                <w:rtl w:val="0"/>
              </w:rPr>
              <w:t xml:space="preserve">11</w:t>
            </w:r>
            <w:r w:rsidDel="00000000" w:rsidR="00000000" w:rsidRPr="00000000">
              <w:rPr>
                <w:rtl w:val="0"/>
              </w:rPr>
            </w:r>
          </w:p>
        </w:tc>
        <w:tc>
          <w:tcPr>
            <w:vMerge w:val="continue"/>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e9e8e7" w:space="0" w:sz="8" w:val="single"/>
              <w:left w:color="000000" w:space="0" w:sz="0" w:val="nil"/>
              <w:right w:color="e9e8e7" w:space="0" w:sz="8" w:val="single"/>
            </w:tcBorders>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25" w:hRule="atLeast"/>
          <w:tblHeader w:val="0"/>
        </w:trPr>
        <w:tc>
          <w:tcPr>
            <w:tcBorders>
              <w:top w:color="fffefd" w:space="0" w:sz="8" w:val="single"/>
              <w:left w:color="e9e8e7" w:space="0" w:sz="8" w:val="single"/>
              <w:bottom w:color="000000" w:space="0" w:sz="0" w:val="nil"/>
              <w:right w:color="000000" w:space="0" w:sz="0" w:val="nil"/>
            </w:tcBorders>
            <w:shd w:fill="0b5394" w:val="clear"/>
          </w:tcPr>
          <w:p w:rsidR="00000000" w:rsidDel="00000000" w:rsidP="00000000" w:rsidRDefault="00000000" w:rsidRPr="00000000" w14:paraId="0000011B">
            <w:pPr>
              <w:spacing w:after="160" w:line="259" w:lineRule="auto"/>
              <w:ind w:left="0" w:firstLine="0"/>
              <w:rPr/>
            </w:pPr>
            <w:r w:rsidDel="00000000" w:rsidR="00000000" w:rsidRPr="00000000">
              <w:rPr>
                <w:rtl w:val="0"/>
              </w:rPr>
            </w:r>
          </w:p>
          <w:p w:rsidR="00000000" w:rsidDel="00000000" w:rsidP="00000000" w:rsidRDefault="00000000" w:rsidRPr="00000000" w14:paraId="0000011C">
            <w:pPr>
              <w:spacing w:after="160" w:line="259" w:lineRule="auto"/>
              <w:ind w:left="0" w:firstLine="0"/>
              <w:rPr/>
            </w:pPr>
            <w:r w:rsidDel="00000000" w:rsidR="00000000" w:rsidRPr="00000000">
              <w:rPr>
                <w:rtl w:val="0"/>
              </w:rPr>
            </w:r>
          </w:p>
          <w:p w:rsidR="00000000" w:rsidDel="00000000" w:rsidP="00000000" w:rsidRDefault="00000000" w:rsidRPr="00000000" w14:paraId="0000011D">
            <w:pPr>
              <w:spacing w:after="160" w:line="259" w:lineRule="auto"/>
              <w:ind w:left="0" w:firstLine="0"/>
              <w:rPr/>
            </w:pPr>
            <w:r w:rsidDel="00000000" w:rsidR="00000000" w:rsidRPr="00000000">
              <w:rPr>
                <w:rtl w:val="0"/>
              </w:rPr>
            </w:r>
          </w:p>
          <w:p w:rsidR="00000000" w:rsidDel="00000000" w:rsidP="00000000" w:rsidRDefault="00000000" w:rsidRPr="00000000" w14:paraId="0000011E">
            <w:pPr>
              <w:spacing w:after="160" w:line="259" w:lineRule="auto"/>
              <w:ind w:left="0" w:firstLine="0"/>
              <w:rPr/>
            </w:pPr>
            <w:r w:rsidDel="00000000" w:rsidR="00000000" w:rsidRPr="00000000">
              <w:rPr>
                <w:rtl w:val="0"/>
              </w:rPr>
            </w:r>
          </w:p>
        </w:tc>
        <w:tc>
          <w:tcPr>
            <w:vMerge w:val="restart"/>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11F">
            <w:pPr>
              <w:spacing w:after="0" w:line="259" w:lineRule="auto"/>
              <w:ind w:left="7" w:firstLine="0"/>
              <w:rPr/>
            </w:pPr>
            <w:r w:rsidDel="00000000" w:rsidR="00000000" w:rsidRPr="00000000">
              <w:rPr>
                <w:color w:val="181717"/>
                <w:sz w:val="20"/>
                <w:szCs w:val="20"/>
                <w:rtl w:val="0"/>
              </w:rPr>
              <w:t xml:space="preserve">NCETM Y5 Unit 10 - Angles</w:t>
            </w:r>
            <w:r w:rsidDel="00000000" w:rsidR="00000000" w:rsidRPr="00000000">
              <w:rPr>
                <w:rtl w:val="0"/>
              </w:rPr>
            </w:r>
          </w:p>
          <w:p w:rsidR="00000000" w:rsidDel="00000000" w:rsidP="00000000" w:rsidRDefault="00000000" w:rsidRPr="00000000" w14:paraId="00000120">
            <w:pPr>
              <w:spacing w:after="0" w:line="259" w:lineRule="auto"/>
              <w:ind w:left="234" w:hanging="227"/>
              <w:jc w:val="both"/>
              <w:rPr/>
            </w:pPr>
            <w:r w:rsidDel="00000000" w:rsidR="00000000" w:rsidRPr="00000000">
              <w:rPr>
                <w:rtl w:val="0"/>
              </w:rPr>
              <w:t xml:space="preserve">• 5G–1 Compare angles, estimate and measure angles in degrees (°) and draw angles of a given size.</w:t>
            </w:r>
          </w:p>
        </w:tc>
        <w:tc>
          <w:tcPr>
            <w:vMerge w:val="restart"/>
            <w:tcBorders>
              <w:top w:color="e9e8e7" w:space="0" w:sz="8" w:val="single"/>
              <w:left w:color="000000" w:space="0" w:sz="0" w:val="nil"/>
              <w:right w:color="e9e8e7" w:space="0" w:sz="8" w:val="single"/>
            </w:tcBorders>
          </w:tcPr>
          <w:p w:rsidR="00000000" w:rsidDel="00000000" w:rsidP="00000000" w:rsidRDefault="00000000" w:rsidRPr="00000000" w14:paraId="00000121">
            <w:pPr>
              <w:spacing w:after="0" w:line="259" w:lineRule="auto"/>
              <w:ind w:left="7" w:firstLine="0"/>
              <w:rPr>
                <w:sz w:val="16"/>
                <w:szCs w:val="16"/>
              </w:rPr>
            </w:pPr>
            <w:r w:rsidDel="00000000" w:rsidR="00000000" w:rsidRPr="00000000">
              <w:rPr>
                <w:sz w:val="16"/>
                <w:szCs w:val="16"/>
                <w:rtl w:val="0"/>
              </w:rPr>
              <w:t xml:space="preserve">Geometry – Properties of shape</w:t>
            </w:r>
          </w:p>
          <w:p w:rsidR="00000000" w:rsidDel="00000000" w:rsidP="00000000" w:rsidRDefault="00000000" w:rsidRPr="00000000" w14:paraId="0000012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identify acute and obtuse angles and compare and order angles up to two right angles by size (NC Y4 NCETM Y5)</w:t>
            </w:r>
            <w:r w:rsidDel="00000000" w:rsidR="00000000" w:rsidRPr="00000000">
              <w:rPr>
                <w:rtl w:val="0"/>
              </w:rPr>
            </w:r>
          </w:p>
          <w:p w:rsidR="00000000" w:rsidDel="00000000" w:rsidP="00000000" w:rsidRDefault="00000000" w:rsidRPr="00000000" w14:paraId="0000012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identify 3-D shapes, including cubes and other cuboids, from 2-D representations</w:t>
            </w:r>
            <w:r w:rsidDel="00000000" w:rsidR="00000000" w:rsidRPr="00000000">
              <w:rPr>
                <w:rtl w:val="0"/>
              </w:rPr>
            </w:r>
          </w:p>
          <w:p w:rsidR="00000000" w:rsidDel="00000000" w:rsidP="00000000" w:rsidRDefault="00000000" w:rsidRPr="00000000" w14:paraId="0000012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know angles are measured in degrees: estimate and compare acute, obtuse and reflex angles</w:t>
            </w:r>
            <w:r w:rsidDel="00000000" w:rsidR="00000000" w:rsidRPr="00000000">
              <w:rPr>
                <w:rtl w:val="0"/>
              </w:rPr>
            </w:r>
          </w:p>
          <w:p w:rsidR="00000000" w:rsidDel="00000000" w:rsidP="00000000" w:rsidRDefault="00000000" w:rsidRPr="00000000" w14:paraId="0000012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draw given angles, and measure them in degrees (o )</w:t>
            </w:r>
            <w:r w:rsidDel="00000000" w:rsidR="00000000" w:rsidRPr="00000000">
              <w:rPr>
                <w:rtl w:val="0"/>
              </w:rPr>
            </w:r>
          </w:p>
          <w:p w:rsidR="00000000" w:rsidDel="00000000" w:rsidP="00000000" w:rsidRDefault="00000000" w:rsidRPr="00000000" w14:paraId="00000126">
            <w:pPr>
              <w:ind w:left="5" w:firstLine="9080"/>
              <w:rPr>
                <w:sz w:val="16"/>
                <w:szCs w:val="16"/>
              </w:rPr>
            </w:pPr>
            <w:r w:rsidDel="00000000" w:rsidR="00000000" w:rsidRPr="00000000">
              <w:rPr>
                <w:sz w:val="16"/>
                <w:szCs w:val="16"/>
                <w:rtl w:val="0"/>
              </w:rPr>
              <w:t xml:space="preserve">identify:</w:t>
            </w:r>
          </w:p>
          <w:p w:rsidR="00000000" w:rsidDel="00000000" w:rsidP="00000000" w:rsidRDefault="00000000" w:rsidRPr="00000000" w14:paraId="0000012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1"/>
                <w:i w:val="0"/>
                <w:smallCaps w:val="0"/>
                <w:strike w:val="0"/>
                <w:color w:val="58534e"/>
                <w:sz w:val="16"/>
                <w:szCs w:val="16"/>
                <w:u w:val="none"/>
                <w:shd w:fill="auto" w:val="clear"/>
                <w:vertAlign w:val="baseline"/>
                <w:rtl w:val="0"/>
              </w:rPr>
              <w:t xml:space="preserve">angles at a point and one whole turn (total 360o )</w:t>
            </w:r>
            <w:r w:rsidDel="00000000" w:rsidR="00000000" w:rsidRPr="00000000">
              <w:rPr>
                <w:rtl w:val="0"/>
              </w:rPr>
            </w:r>
          </w:p>
          <w:p w:rsidR="00000000" w:rsidDel="00000000" w:rsidP="00000000" w:rsidRDefault="00000000" w:rsidRPr="00000000" w14:paraId="0000012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1"/>
                <w:i w:val="0"/>
                <w:smallCaps w:val="0"/>
                <w:strike w:val="0"/>
                <w:color w:val="58534e"/>
                <w:sz w:val="16"/>
                <w:szCs w:val="16"/>
                <w:u w:val="none"/>
                <w:shd w:fill="auto" w:val="clear"/>
                <w:vertAlign w:val="baseline"/>
                <w:rtl w:val="0"/>
              </w:rPr>
              <w:t xml:space="preserve">angles at a point on a straight line and 1/2 a turn (total 180o )</w:t>
            </w:r>
            <w:r w:rsidDel="00000000" w:rsidR="00000000" w:rsidRPr="00000000">
              <w:rPr>
                <w:rtl w:val="0"/>
              </w:rPr>
            </w:r>
          </w:p>
          <w:p w:rsidR="00000000" w:rsidDel="00000000" w:rsidP="00000000" w:rsidRDefault="00000000" w:rsidRPr="00000000" w14:paraId="0000012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1"/>
                <w:i w:val="0"/>
                <w:smallCaps w:val="0"/>
                <w:strike w:val="0"/>
                <w:color w:val="58534e"/>
                <w:sz w:val="16"/>
                <w:szCs w:val="16"/>
                <w:u w:val="none"/>
                <w:shd w:fill="auto" w:val="clear"/>
                <w:vertAlign w:val="baseline"/>
                <w:rtl w:val="0"/>
              </w:rPr>
              <w:t xml:space="preserve">other multiples of 90o</w:t>
            </w:r>
            <w:r w:rsidDel="00000000" w:rsidR="00000000" w:rsidRPr="00000000">
              <w:rPr>
                <w:rtl w:val="0"/>
              </w:rPr>
            </w:r>
          </w:p>
          <w:p w:rsidR="00000000" w:rsidDel="00000000" w:rsidP="00000000" w:rsidRDefault="00000000" w:rsidRPr="00000000" w14:paraId="0000012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1"/>
                <w:i w:val="0"/>
                <w:smallCaps w:val="0"/>
                <w:strike w:val="0"/>
                <w:color w:val="58534e"/>
                <w:sz w:val="16"/>
                <w:szCs w:val="16"/>
                <w:u w:val="none"/>
                <w:shd w:fill="auto" w:val="clear"/>
                <w:vertAlign w:val="baseline"/>
                <w:rtl w:val="0"/>
              </w:rPr>
              <w:t xml:space="preserve">use the properties of rectangles to deduce related facts and find missing lengths and angles</w:t>
            </w:r>
            <w:r w:rsidDel="00000000" w:rsidR="00000000" w:rsidRPr="00000000">
              <w:rPr>
                <w:rtl w:val="0"/>
              </w:rPr>
            </w:r>
          </w:p>
          <w:p w:rsidR="00000000" w:rsidDel="00000000" w:rsidP="00000000" w:rsidRDefault="00000000" w:rsidRPr="00000000" w14:paraId="0000012B">
            <w:pPr>
              <w:spacing w:after="0" w:line="259" w:lineRule="auto"/>
              <w:rPr>
                <w:b w:val="0"/>
                <w:color w:val="181717"/>
                <w:sz w:val="20"/>
                <w:szCs w:val="20"/>
              </w:rPr>
            </w:pPr>
            <w:r w:rsidDel="00000000" w:rsidR="00000000" w:rsidRPr="00000000">
              <w:rPr>
                <w:rtl w:val="0"/>
              </w:rPr>
            </w:r>
          </w:p>
          <w:p w:rsidR="00000000" w:rsidDel="00000000" w:rsidP="00000000" w:rsidRDefault="00000000" w:rsidRPr="00000000" w14:paraId="0000012C">
            <w:pPr>
              <w:spacing w:after="0" w:line="259" w:lineRule="auto"/>
              <w:ind w:left="0" w:firstLine="0"/>
              <w:rPr>
                <w:color w:val="4472c4"/>
                <w:sz w:val="16"/>
                <w:szCs w:val="16"/>
              </w:rPr>
            </w:pPr>
            <w:r w:rsidDel="00000000" w:rsidR="00000000" w:rsidRPr="00000000">
              <w:rPr>
                <w:color w:val="4472c4"/>
                <w:sz w:val="16"/>
                <w:szCs w:val="16"/>
                <w:rtl w:val="0"/>
              </w:rPr>
              <w:t xml:space="preserve">Non Statutory Notes </w:t>
            </w:r>
          </w:p>
          <w:p w:rsidR="00000000" w:rsidDel="00000000" w:rsidP="00000000" w:rsidRDefault="00000000" w:rsidRPr="00000000" w14:paraId="0000012D">
            <w:pPr>
              <w:spacing w:after="0" w:line="259" w:lineRule="auto"/>
              <w:ind w:left="0" w:firstLine="0"/>
              <w:rPr>
                <w:b w:val="0"/>
                <w:color w:val="4472c4"/>
                <w:sz w:val="16"/>
                <w:szCs w:val="16"/>
              </w:rPr>
            </w:pPr>
            <w:r w:rsidDel="00000000" w:rsidR="00000000" w:rsidRPr="00000000">
              <w:rPr>
                <w:b w:val="0"/>
                <w:color w:val="4472c4"/>
                <w:sz w:val="16"/>
                <w:szCs w:val="16"/>
                <w:rtl w:val="0"/>
              </w:rPr>
              <w:t xml:space="preserve">GPS - Pupils become accurate in drawing lines with a ruler to the nearest millimetre, and measuring with a protractor. They use conventional markings for parallel lines and right angles.</w:t>
            </w:r>
          </w:p>
          <w:p w:rsidR="00000000" w:rsidDel="00000000" w:rsidP="00000000" w:rsidRDefault="00000000" w:rsidRPr="00000000" w14:paraId="0000012E">
            <w:pPr>
              <w:spacing w:after="0" w:line="259" w:lineRule="auto"/>
              <w:ind w:left="0" w:firstLine="0"/>
              <w:rPr>
                <w:b w:val="0"/>
                <w:color w:val="4472c4"/>
                <w:sz w:val="16"/>
                <w:szCs w:val="16"/>
              </w:rPr>
            </w:pPr>
            <w:r w:rsidDel="00000000" w:rsidR="00000000" w:rsidRPr="00000000">
              <w:rPr>
                <w:b w:val="0"/>
                <w:color w:val="4472c4"/>
                <w:sz w:val="16"/>
                <w:szCs w:val="16"/>
                <w:rtl w:val="0"/>
              </w:rPr>
              <w:t xml:space="preserve">GPS - Pupils use the term diagonal and make conjectures about the angles formed between sides, and between diagonals and parallel sides, and other properties of quadrilaterals, for example using dynamic geometry ICT tools.</w:t>
            </w:r>
          </w:p>
          <w:p w:rsidR="00000000" w:rsidDel="00000000" w:rsidP="00000000" w:rsidRDefault="00000000" w:rsidRPr="00000000" w14:paraId="0000012F">
            <w:pPr>
              <w:spacing w:after="0" w:line="259" w:lineRule="auto"/>
              <w:ind w:left="0" w:firstLine="0"/>
              <w:rPr>
                <w:b w:val="0"/>
                <w:color w:val="181717"/>
                <w:sz w:val="20"/>
                <w:szCs w:val="20"/>
              </w:rPr>
            </w:pPr>
            <w:r w:rsidDel="00000000" w:rsidR="00000000" w:rsidRPr="00000000">
              <w:rPr>
                <w:b w:val="0"/>
                <w:color w:val="4472c4"/>
                <w:sz w:val="16"/>
                <w:szCs w:val="16"/>
                <w:rtl w:val="0"/>
              </w:rPr>
              <w:t xml:space="preserve">GPS - Pupils use angle sum facts and other properties to make deductions about missing angles and relate these to missing number problems.</w:t>
            </w:r>
            <w:r w:rsidDel="00000000" w:rsidR="00000000" w:rsidRPr="00000000">
              <w:rPr>
                <w:rtl w:val="0"/>
              </w:rPr>
            </w:r>
          </w:p>
        </w:tc>
      </w:tr>
      <w:tr>
        <w:trPr>
          <w:cantSplit w:val="0"/>
          <w:trHeight w:val="425" w:hRule="atLeast"/>
          <w:tblHeader w:val="0"/>
        </w:trPr>
        <w:tc>
          <w:tcPr>
            <w:tcBorders>
              <w:top w:color="000000" w:space="0" w:sz="0" w:val="nil"/>
              <w:left w:color="e9e8e7" w:space="0" w:sz="8" w:val="single"/>
              <w:bottom w:color="e9e8e7" w:space="0" w:sz="8" w:val="single"/>
              <w:right w:color="000000" w:space="0" w:sz="0" w:val="nil"/>
            </w:tcBorders>
            <w:shd w:fill="ff99cc" w:val="clear"/>
          </w:tcPr>
          <w:p w:rsidR="00000000" w:rsidDel="00000000" w:rsidP="00000000" w:rsidRDefault="00000000" w:rsidRPr="00000000" w14:paraId="00000130">
            <w:pPr>
              <w:spacing w:after="0" w:line="259" w:lineRule="auto"/>
              <w:ind w:left="0" w:firstLine="0"/>
              <w:jc w:val="center"/>
              <w:rPr/>
            </w:pPr>
            <w:r w:rsidDel="00000000" w:rsidR="00000000" w:rsidRPr="00000000">
              <w:rPr>
                <w:color w:val="ffffff"/>
                <w:sz w:val="18"/>
                <w:szCs w:val="18"/>
                <w:rtl w:val="0"/>
              </w:rPr>
              <w:t xml:space="preserve">12</w:t>
            </w:r>
            <w:r w:rsidDel="00000000" w:rsidR="00000000" w:rsidRPr="00000000">
              <w:rPr>
                <w:rtl w:val="0"/>
              </w:rPr>
            </w:r>
          </w:p>
        </w:tc>
        <w:tc>
          <w:tcPr>
            <w:vMerge w:val="continue"/>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e9e8e7" w:space="0" w:sz="8" w:val="single"/>
              <w:left w:color="000000" w:space="0" w:sz="0" w:val="nil"/>
              <w:bottom w:color="d9d9d9" w:space="0" w:sz="4" w:val="single"/>
              <w:right w:color="e9e8e7" w:space="0" w:sz="8" w:val="single"/>
            </w:tcBorders>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25" w:hRule="atLeast"/>
          <w:tblHeader w:val="0"/>
        </w:trPr>
        <w:tc>
          <w:tcPr>
            <w:gridSpan w:val="3"/>
            <w:tcBorders>
              <w:top w:color="fffefd" w:space="0" w:sz="8" w:val="single"/>
              <w:left w:color="e9e8e7" w:space="0" w:sz="8" w:val="single"/>
              <w:bottom w:color="000000" w:space="0" w:sz="0" w:val="nil"/>
              <w:right w:color="000000" w:space="0" w:sz="0" w:val="nil"/>
            </w:tcBorders>
            <w:shd w:fill="ffffff" w:val="clear"/>
          </w:tcPr>
          <w:p w:rsidR="00000000" w:rsidDel="00000000" w:rsidP="00000000" w:rsidRDefault="00000000" w:rsidRPr="00000000" w14:paraId="00000133">
            <w:pPr>
              <w:spacing w:after="160" w:line="259" w:lineRule="auto"/>
              <w:ind w:left="0" w:firstLine="0"/>
              <w:jc w:val="center"/>
              <w:rPr/>
            </w:pPr>
            <w:r w:rsidDel="00000000" w:rsidR="00000000" w:rsidRPr="00000000">
              <w:rPr>
                <w:rtl w:val="0"/>
              </w:rPr>
              <w:t xml:space="preserve">Ongoing units - not noted as anchor units</w:t>
            </w:r>
          </w:p>
        </w:tc>
      </w:tr>
      <w:tr>
        <w:trPr>
          <w:cantSplit w:val="0"/>
          <w:trHeight w:val="425" w:hRule="atLeast"/>
          <w:tblHeader w:val="0"/>
        </w:trPr>
        <w:tc>
          <w:tcPr>
            <w:tcBorders>
              <w:top w:color="fffefd" w:space="0" w:sz="8" w:val="single"/>
              <w:left w:color="e9e8e7" w:space="0" w:sz="8" w:val="single"/>
              <w:bottom w:color="fffefd" w:space="0" w:sz="8" w:val="single"/>
              <w:right w:color="000000" w:space="0" w:sz="0" w:val="nil"/>
            </w:tcBorders>
            <w:shd w:fill="ff99cc" w:val="clear"/>
            <w:vAlign w:val="center"/>
          </w:tcPr>
          <w:p w:rsidR="00000000" w:rsidDel="00000000" w:rsidP="00000000" w:rsidRDefault="00000000" w:rsidRPr="00000000" w14:paraId="00000136">
            <w:pPr>
              <w:spacing w:line="259" w:lineRule="auto"/>
              <w:ind w:left="6" w:firstLine="0"/>
              <w:jc w:val="center"/>
              <w:rPr/>
            </w:pPr>
            <w:r w:rsidDel="00000000" w:rsidR="00000000" w:rsidRPr="00000000">
              <w:rPr>
                <w:color w:val="fffefd"/>
                <w:sz w:val="18"/>
                <w:szCs w:val="18"/>
                <w:rtl w:val="0"/>
              </w:rPr>
              <w:t xml:space="preserve">13</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137">
            <w:pPr>
              <w:spacing w:line="259" w:lineRule="auto"/>
              <w:ind w:left="8" w:firstLine="0"/>
              <w:rPr/>
            </w:pPr>
            <w:r w:rsidDel="00000000" w:rsidR="00000000" w:rsidRPr="00000000">
              <w:rPr>
                <w:color w:val="181717"/>
                <w:sz w:val="20"/>
                <w:szCs w:val="20"/>
                <w:rtl w:val="0"/>
              </w:rPr>
              <w:t xml:space="preserve">NCETM Y6 Unit 12 - Order of operations</w:t>
            </w:r>
            <w:r w:rsidDel="00000000" w:rsidR="00000000" w:rsidRPr="00000000">
              <w:rPr>
                <w:rtl w:val="0"/>
              </w:rPr>
            </w:r>
          </w:p>
          <w:p w:rsidR="00000000" w:rsidDel="00000000" w:rsidP="00000000" w:rsidRDefault="00000000" w:rsidRPr="00000000" w14:paraId="00000138">
            <w:pPr>
              <w:numPr>
                <w:ilvl w:val="0"/>
                <w:numId w:val="20"/>
              </w:numPr>
              <w:spacing w:line="259" w:lineRule="auto"/>
              <w:ind w:left="235" w:hanging="227"/>
            </w:pPr>
            <w:r w:rsidDel="00000000" w:rsidR="00000000" w:rsidRPr="00000000">
              <w:rPr>
                <w:color w:val="9a938d"/>
                <w:rtl w:val="0"/>
              </w:rPr>
              <w:t xml:space="preserve">2.22 Combining multiplication with addition and subtraction</w:t>
            </w:r>
            <w:r w:rsidDel="00000000" w:rsidR="00000000" w:rsidRPr="00000000">
              <w:rPr>
                <w:rtl w:val="0"/>
              </w:rPr>
            </w:r>
          </w:p>
          <w:p w:rsidR="00000000" w:rsidDel="00000000" w:rsidP="00000000" w:rsidRDefault="00000000" w:rsidRPr="00000000" w14:paraId="00000139">
            <w:pPr>
              <w:numPr>
                <w:ilvl w:val="0"/>
                <w:numId w:val="20"/>
              </w:numPr>
              <w:spacing w:line="259" w:lineRule="auto"/>
              <w:ind w:left="235" w:hanging="227"/>
            </w:pPr>
            <w:r w:rsidDel="00000000" w:rsidR="00000000" w:rsidRPr="00000000">
              <w:rPr>
                <w:color w:val="9a938d"/>
                <w:rtl w:val="0"/>
              </w:rPr>
              <w:t xml:space="preserve">2.28 Combining division with addition and subtraction</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13A">
            <w:pPr>
              <w:spacing w:line="259" w:lineRule="auto"/>
              <w:ind w:left="8" w:firstLine="0"/>
              <w:rPr>
                <w:color w:val="181717"/>
                <w:sz w:val="16"/>
                <w:szCs w:val="16"/>
              </w:rPr>
            </w:pPr>
            <w:r w:rsidDel="00000000" w:rsidR="00000000" w:rsidRPr="00000000">
              <w:rPr>
                <w:color w:val="181717"/>
                <w:sz w:val="16"/>
                <w:szCs w:val="16"/>
                <w:rtl w:val="0"/>
              </w:rPr>
              <w:t xml:space="preserve">Number – Multiplication and Division</w:t>
            </w:r>
          </w:p>
          <w:p w:rsidR="00000000" w:rsidDel="00000000" w:rsidP="00000000" w:rsidRDefault="00000000" w:rsidRPr="00000000" w14:paraId="0000013B">
            <w:pPr>
              <w:numPr>
                <w:ilvl w:val="0"/>
                <w:numId w:val="42"/>
              </w:numPr>
              <w:spacing w:line="259" w:lineRule="auto"/>
              <w:ind w:left="728" w:hanging="360"/>
              <w:rPr>
                <w:color w:val="181717"/>
                <w:sz w:val="16"/>
                <w:szCs w:val="16"/>
              </w:rPr>
            </w:pPr>
            <w:r w:rsidDel="00000000" w:rsidR="00000000" w:rsidRPr="00000000">
              <w:rPr>
                <w:b w:val="0"/>
                <w:color w:val="538135"/>
                <w:sz w:val="16"/>
                <w:szCs w:val="16"/>
                <w:rtl w:val="0"/>
              </w:rPr>
              <w:t xml:space="preserve">solve problems involving addition, subtraction, multiplication and division and a combination of these, including understanding the meaning of the equals sign (NC Y5 NCETM Y6)</w:t>
            </w:r>
            <w:r w:rsidDel="00000000" w:rsidR="00000000" w:rsidRPr="00000000">
              <w:rPr>
                <w:rtl w:val="0"/>
              </w:rPr>
            </w:r>
          </w:p>
          <w:p w:rsidR="00000000" w:rsidDel="00000000" w:rsidP="00000000" w:rsidRDefault="00000000" w:rsidRPr="00000000" w14:paraId="0000013C">
            <w:pPr>
              <w:numPr>
                <w:ilvl w:val="0"/>
                <w:numId w:val="42"/>
              </w:numPr>
              <w:spacing w:line="259" w:lineRule="auto"/>
              <w:ind w:left="728" w:hanging="360"/>
              <w:rPr>
                <w:b w:val="0"/>
                <w:color w:val="181717"/>
                <w:sz w:val="16"/>
                <w:szCs w:val="16"/>
              </w:rPr>
            </w:pPr>
            <w:r w:rsidDel="00000000" w:rsidR="00000000" w:rsidRPr="00000000">
              <w:rPr>
                <w:b w:val="0"/>
                <w:sz w:val="16"/>
                <w:szCs w:val="16"/>
                <w:rtl w:val="0"/>
              </w:rPr>
              <w:t xml:space="preserve">use their knowledge of the order of operations to carry out calculations involving the four operations</w:t>
            </w:r>
            <w:r w:rsidDel="00000000" w:rsidR="00000000" w:rsidRPr="00000000">
              <w:rPr>
                <w:rtl w:val="0"/>
              </w:rPr>
            </w:r>
          </w:p>
          <w:p w:rsidR="00000000" w:rsidDel="00000000" w:rsidP="00000000" w:rsidRDefault="00000000" w:rsidRPr="00000000" w14:paraId="0000013D">
            <w:pPr>
              <w:spacing w:line="259" w:lineRule="auto"/>
              <w:ind w:left="8"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13E">
            <w:pPr>
              <w:spacing w:line="259" w:lineRule="auto"/>
              <w:ind w:left="8" w:firstLine="0"/>
              <w:rPr>
                <w:b w:val="0"/>
                <w:color w:val="4472c4"/>
                <w:sz w:val="16"/>
                <w:szCs w:val="16"/>
              </w:rPr>
            </w:pPr>
            <w:r w:rsidDel="00000000" w:rsidR="00000000" w:rsidRPr="00000000">
              <w:rPr>
                <w:b w:val="0"/>
                <w:color w:val="4472c4"/>
                <w:sz w:val="16"/>
                <w:szCs w:val="16"/>
                <w:rtl w:val="0"/>
              </w:rPr>
              <w:t xml:space="preserve">NASMD - Pupils explore the order of operations using brackets; for example, 2 + 1 x 3 = 5 and (2 + 1) x 3 = 9.</w:t>
            </w:r>
          </w:p>
          <w:p w:rsidR="00000000" w:rsidDel="00000000" w:rsidP="00000000" w:rsidRDefault="00000000" w:rsidRPr="00000000" w14:paraId="0000013F">
            <w:pPr>
              <w:spacing w:line="259" w:lineRule="auto"/>
              <w:ind w:left="8" w:firstLine="0"/>
              <w:rPr>
                <w:b w:val="0"/>
                <w:color w:val="181717"/>
                <w:sz w:val="20"/>
                <w:szCs w:val="20"/>
              </w:rPr>
            </w:pPr>
            <w:r w:rsidDel="00000000" w:rsidR="00000000" w:rsidRPr="00000000">
              <w:rPr>
                <w:rtl w:val="0"/>
              </w:rPr>
            </w:r>
          </w:p>
        </w:tc>
      </w:tr>
      <w:tr>
        <w:trPr>
          <w:cantSplit w:val="0"/>
          <w:trHeight w:val="425" w:hRule="atLeast"/>
          <w:tblHeader w:val="0"/>
        </w:trPr>
        <w:tc>
          <w:tcPr>
            <w:tcBorders>
              <w:top w:color="fffefd" w:space="0" w:sz="8" w:val="single"/>
              <w:left w:color="e9e8e7" w:space="0" w:sz="8" w:val="single"/>
              <w:bottom w:color="000000" w:space="0" w:sz="0" w:val="nil"/>
              <w:right w:color="000000" w:space="0" w:sz="0" w:val="nil"/>
            </w:tcBorders>
            <w:shd w:fill="873444" w:val="clear"/>
            <w:vAlign w:val="bottom"/>
          </w:tcPr>
          <w:p w:rsidR="00000000" w:rsidDel="00000000" w:rsidP="00000000" w:rsidRDefault="00000000" w:rsidRPr="00000000" w14:paraId="00000140">
            <w:pPr>
              <w:spacing w:line="259" w:lineRule="auto"/>
              <w:ind w:left="12" w:firstLine="0"/>
              <w:jc w:val="both"/>
              <w:rPr>
                <w:color w:val="fffefd"/>
                <w:sz w:val="18"/>
                <w:szCs w:val="18"/>
              </w:rPr>
            </w:pPr>
            <w:r w:rsidDel="00000000" w:rsidR="00000000" w:rsidRPr="00000000">
              <w:rPr>
                <w:rtl w:val="0"/>
              </w:rPr>
            </w:r>
          </w:p>
          <w:p w:rsidR="00000000" w:rsidDel="00000000" w:rsidP="00000000" w:rsidRDefault="00000000" w:rsidRPr="00000000" w14:paraId="00000141">
            <w:pPr>
              <w:spacing w:line="259" w:lineRule="auto"/>
              <w:ind w:left="12" w:firstLine="0"/>
              <w:jc w:val="both"/>
              <w:rPr>
                <w:color w:val="fffefd"/>
                <w:sz w:val="18"/>
                <w:szCs w:val="18"/>
              </w:rPr>
            </w:pPr>
            <w:r w:rsidDel="00000000" w:rsidR="00000000" w:rsidRPr="00000000">
              <w:rPr>
                <w:rtl w:val="0"/>
              </w:rPr>
            </w:r>
          </w:p>
          <w:p w:rsidR="00000000" w:rsidDel="00000000" w:rsidP="00000000" w:rsidRDefault="00000000" w:rsidRPr="00000000" w14:paraId="00000142">
            <w:pPr>
              <w:spacing w:line="259" w:lineRule="auto"/>
              <w:ind w:left="12" w:firstLine="0"/>
              <w:jc w:val="both"/>
              <w:rPr>
                <w:color w:val="fffefd"/>
                <w:sz w:val="18"/>
                <w:szCs w:val="18"/>
              </w:rPr>
            </w:pPr>
            <w:r w:rsidDel="00000000" w:rsidR="00000000" w:rsidRPr="00000000">
              <w:rPr>
                <w:rtl w:val="0"/>
              </w:rPr>
            </w:r>
          </w:p>
          <w:p w:rsidR="00000000" w:rsidDel="00000000" w:rsidP="00000000" w:rsidRDefault="00000000" w:rsidRPr="00000000" w14:paraId="00000143">
            <w:pPr>
              <w:spacing w:line="259" w:lineRule="auto"/>
              <w:ind w:left="12" w:firstLine="0"/>
              <w:jc w:val="center"/>
              <w:rPr/>
            </w:pPr>
            <w:r w:rsidDel="00000000" w:rsidR="00000000" w:rsidRPr="00000000">
              <w:rPr>
                <w:color w:val="fffefd"/>
                <w:sz w:val="18"/>
                <w:szCs w:val="18"/>
                <w:rtl w:val="0"/>
              </w:rPr>
              <w:t xml:space="preserve">14</w:t>
            </w:r>
            <w:r w:rsidDel="00000000" w:rsidR="00000000" w:rsidRPr="00000000">
              <w:rPr>
                <w:rtl w:val="0"/>
              </w:rPr>
            </w:r>
          </w:p>
        </w:tc>
        <w:tc>
          <w:tcPr>
            <w:vMerge w:val="restart"/>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144">
            <w:pPr>
              <w:spacing w:line="259" w:lineRule="auto"/>
              <w:ind w:left="8" w:firstLine="0"/>
              <w:rPr/>
            </w:pPr>
            <w:r w:rsidDel="00000000" w:rsidR="00000000" w:rsidRPr="00000000">
              <w:rPr>
                <w:color w:val="181717"/>
                <w:sz w:val="20"/>
                <w:szCs w:val="20"/>
                <w:rtl w:val="0"/>
              </w:rPr>
              <w:t xml:space="preserve">NCETM Y6 Unit 11 - Solving problems with two unknowns</w:t>
            </w:r>
            <w:r w:rsidDel="00000000" w:rsidR="00000000" w:rsidRPr="00000000">
              <w:rPr>
                <w:rtl w:val="0"/>
              </w:rPr>
            </w:r>
          </w:p>
          <w:p w:rsidR="00000000" w:rsidDel="00000000" w:rsidP="00000000" w:rsidRDefault="00000000" w:rsidRPr="00000000" w14:paraId="00000145">
            <w:pPr>
              <w:numPr>
                <w:ilvl w:val="0"/>
                <w:numId w:val="2"/>
              </w:numPr>
              <w:spacing w:line="259" w:lineRule="auto"/>
              <w:ind w:left="235" w:hanging="227"/>
            </w:pPr>
            <w:r w:rsidDel="00000000" w:rsidR="00000000" w:rsidRPr="00000000">
              <w:rPr>
                <w:rtl w:val="0"/>
              </w:rPr>
              <w:t xml:space="preserve">6AS/MD–4 Solve problems with 2 unknowns.</w:t>
            </w:r>
          </w:p>
          <w:p w:rsidR="00000000" w:rsidDel="00000000" w:rsidP="00000000" w:rsidRDefault="00000000" w:rsidRPr="00000000" w14:paraId="00000146">
            <w:pPr>
              <w:numPr>
                <w:ilvl w:val="0"/>
                <w:numId w:val="2"/>
              </w:numPr>
              <w:spacing w:line="259" w:lineRule="auto"/>
              <w:ind w:left="235" w:hanging="227"/>
            </w:pPr>
            <w:r w:rsidDel="00000000" w:rsidR="00000000" w:rsidRPr="00000000">
              <w:rPr>
                <w:color w:val="9a938d"/>
                <w:rtl w:val="0"/>
              </w:rPr>
              <w:t xml:space="preserve">1.31 Problems with two unknowns</w:t>
            </w:r>
            <w:r w:rsidDel="00000000" w:rsidR="00000000" w:rsidRPr="00000000">
              <w:rPr>
                <w:rtl w:val="0"/>
              </w:rPr>
            </w:r>
          </w:p>
        </w:tc>
        <w:tc>
          <w:tcPr>
            <w:vMerge w:val="restart"/>
            <w:tcBorders>
              <w:top w:color="e9e8e7" w:space="0" w:sz="8" w:val="single"/>
              <w:left w:color="000000" w:space="0" w:sz="0" w:val="nil"/>
              <w:right w:color="e9e8e7" w:space="0" w:sz="8" w:val="single"/>
            </w:tcBorders>
          </w:tcPr>
          <w:p w:rsidR="00000000" w:rsidDel="00000000" w:rsidP="00000000" w:rsidRDefault="00000000" w:rsidRPr="00000000" w14:paraId="00000147">
            <w:pPr>
              <w:spacing w:line="259" w:lineRule="auto"/>
              <w:ind w:left="8" w:firstLine="0"/>
              <w:rPr>
                <w:color w:val="595959"/>
                <w:sz w:val="16"/>
                <w:szCs w:val="16"/>
              </w:rPr>
            </w:pPr>
            <w:r w:rsidDel="00000000" w:rsidR="00000000" w:rsidRPr="00000000">
              <w:rPr>
                <w:color w:val="595959"/>
                <w:sz w:val="16"/>
                <w:szCs w:val="16"/>
                <w:rtl w:val="0"/>
              </w:rPr>
              <w:t xml:space="preserve">Algebra</w:t>
            </w:r>
          </w:p>
          <w:p w:rsidR="00000000" w:rsidDel="00000000" w:rsidP="00000000" w:rsidRDefault="00000000" w:rsidRPr="00000000" w14:paraId="00000148">
            <w:pPr>
              <w:numPr>
                <w:ilvl w:val="0"/>
                <w:numId w:val="28"/>
              </w:numPr>
              <w:spacing w:line="259" w:lineRule="auto"/>
              <w:ind w:left="728" w:hanging="360"/>
              <w:rPr>
                <w:b w:val="0"/>
                <w:color w:val="181717"/>
                <w:sz w:val="20"/>
                <w:szCs w:val="20"/>
              </w:rPr>
            </w:pPr>
            <w:r w:rsidDel="00000000" w:rsidR="00000000" w:rsidRPr="00000000">
              <w:rPr>
                <w:b w:val="0"/>
                <w:sz w:val="16"/>
                <w:szCs w:val="16"/>
                <w:rtl w:val="0"/>
              </w:rPr>
              <w:t xml:space="preserve">use simple formulae</w:t>
            </w:r>
            <w:r w:rsidDel="00000000" w:rsidR="00000000" w:rsidRPr="00000000">
              <w:rPr>
                <w:rtl w:val="0"/>
              </w:rPr>
            </w:r>
          </w:p>
          <w:p w:rsidR="00000000" w:rsidDel="00000000" w:rsidP="00000000" w:rsidRDefault="00000000" w:rsidRPr="00000000" w14:paraId="00000149">
            <w:pPr>
              <w:numPr>
                <w:ilvl w:val="0"/>
                <w:numId w:val="28"/>
              </w:numPr>
              <w:spacing w:line="259" w:lineRule="auto"/>
              <w:ind w:left="728" w:hanging="360"/>
              <w:rPr>
                <w:b w:val="0"/>
                <w:color w:val="181717"/>
                <w:sz w:val="20"/>
                <w:szCs w:val="20"/>
              </w:rPr>
            </w:pPr>
            <w:r w:rsidDel="00000000" w:rsidR="00000000" w:rsidRPr="00000000">
              <w:rPr>
                <w:b w:val="0"/>
                <w:sz w:val="16"/>
                <w:szCs w:val="16"/>
                <w:rtl w:val="0"/>
              </w:rPr>
              <w:t xml:space="preserve">generate and describe linear number sequences</w:t>
            </w:r>
            <w:r w:rsidDel="00000000" w:rsidR="00000000" w:rsidRPr="00000000">
              <w:rPr>
                <w:rtl w:val="0"/>
              </w:rPr>
            </w:r>
          </w:p>
          <w:p w:rsidR="00000000" w:rsidDel="00000000" w:rsidP="00000000" w:rsidRDefault="00000000" w:rsidRPr="00000000" w14:paraId="0000014A">
            <w:pPr>
              <w:numPr>
                <w:ilvl w:val="0"/>
                <w:numId w:val="28"/>
              </w:numPr>
              <w:spacing w:line="259" w:lineRule="auto"/>
              <w:ind w:left="728" w:hanging="360"/>
              <w:rPr>
                <w:b w:val="0"/>
                <w:color w:val="181717"/>
                <w:sz w:val="20"/>
                <w:szCs w:val="20"/>
              </w:rPr>
            </w:pPr>
            <w:r w:rsidDel="00000000" w:rsidR="00000000" w:rsidRPr="00000000">
              <w:rPr>
                <w:b w:val="0"/>
                <w:sz w:val="16"/>
                <w:szCs w:val="16"/>
                <w:rtl w:val="0"/>
              </w:rPr>
              <w:t xml:space="preserve">express missing number problems algebraically</w:t>
            </w:r>
            <w:r w:rsidDel="00000000" w:rsidR="00000000" w:rsidRPr="00000000">
              <w:rPr>
                <w:rtl w:val="0"/>
              </w:rPr>
            </w:r>
          </w:p>
          <w:p w:rsidR="00000000" w:rsidDel="00000000" w:rsidP="00000000" w:rsidRDefault="00000000" w:rsidRPr="00000000" w14:paraId="0000014B">
            <w:pPr>
              <w:numPr>
                <w:ilvl w:val="0"/>
                <w:numId w:val="28"/>
              </w:numPr>
              <w:spacing w:line="259" w:lineRule="auto"/>
              <w:ind w:left="728" w:hanging="360"/>
              <w:rPr>
                <w:b w:val="0"/>
                <w:color w:val="181717"/>
                <w:sz w:val="20"/>
                <w:szCs w:val="20"/>
              </w:rPr>
            </w:pPr>
            <w:r w:rsidDel="00000000" w:rsidR="00000000" w:rsidRPr="00000000">
              <w:rPr>
                <w:b w:val="0"/>
                <w:sz w:val="16"/>
                <w:szCs w:val="16"/>
                <w:rtl w:val="0"/>
              </w:rPr>
              <w:t xml:space="preserve">find pairs of numbers that satisfy an equation with two unknowns</w:t>
            </w:r>
            <w:r w:rsidDel="00000000" w:rsidR="00000000" w:rsidRPr="00000000">
              <w:rPr>
                <w:rtl w:val="0"/>
              </w:rPr>
            </w:r>
          </w:p>
          <w:p w:rsidR="00000000" w:rsidDel="00000000" w:rsidP="00000000" w:rsidRDefault="00000000" w:rsidRPr="00000000" w14:paraId="0000014C">
            <w:pPr>
              <w:numPr>
                <w:ilvl w:val="0"/>
                <w:numId w:val="28"/>
              </w:numPr>
              <w:spacing w:line="259" w:lineRule="auto"/>
              <w:ind w:left="728" w:hanging="360"/>
              <w:rPr>
                <w:b w:val="0"/>
                <w:color w:val="181717"/>
                <w:sz w:val="20"/>
                <w:szCs w:val="20"/>
              </w:rPr>
            </w:pPr>
            <w:r w:rsidDel="00000000" w:rsidR="00000000" w:rsidRPr="00000000">
              <w:rPr>
                <w:b w:val="0"/>
                <w:sz w:val="16"/>
                <w:szCs w:val="16"/>
                <w:rtl w:val="0"/>
              </w:rPr>
              <w:t xml:space="preserve">enumerate possibilities of combinations of two variables.</w:t>
            </w:r>
            <w:r w:rsidDel="00000000" w:rsidR="00000000" w:rsidRPr="00000000">
              <w:rPr>
                <w:rtl w:val="0"/>
              </w:rPr>
            </w:r>
          </w:p>
          <w:p w:rsidR="00000000" w:rsidDel="00000000" w:rsidP="00000000" w:rsidRDefault="00000000" w:rsidRPr="00000000" w14:paraId="0000014D">
            <w:pPr>
              <w:spacing w:line="259" w:lineRule="auto"/>
              <w:ind w:left="8" w:firstLine="0"/>
              <w:rPr>
                <w:b w:val="0"/>
                <w:color w:val="181717"/>
                <w:sz w:val="20"/>
                <w:szCs w:val="20"/>
              </w:rPr>
            </w:pPr>
            <w:r w:rsidDel="00000000" w:rsidR="00000000" w:rsidRPr="00000000">
              <w:rPr>
                <w:rtl w:val="0"/>
              </w:rPr>
            </w:r>
          </w:p>
          <w:p w:rsidR="00000000" w:rsidDel="00000000" w:rsidP="00000000" w:rsidRDefault="00000000" w:rsidRPr="00000000" w14:paraId="0000014E">
            <w:pPr>
              <w:spacing w:line="259" w:lineRule="auto"/>
              <w:ind w:left="8"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14F">
            <w:pPr>
              <w:ind w:left="5" w:firstLine="0"/>
              <w:rPr>
                <w:b w:val="0"/>
                <w:color w:val="0070c0"/>
              </w:rPr>
            </w:pPr>
            <w:r w:rsidDel="00000000" w:rsidR="00000000" w:rsidRPr="00000000">
              <w:rPr>
                <w:b w:val="0"/>
                <w:color w:val="0070c0"/>
                <w:sz w:val="16"/>
                <w:szCs w:val="16"/>
                <w:rtl w:val="0"/>
              </w:rPr>
              <w:t xml:space="preserve">A - Pupils should be introduced to the use of symbols and letters to represent variables and unknowns in mathematical situations that they already understand, such as:</w:t>
            </w:r>
            <w:r w:rsidDel="00000000" w:rsidR="00000000" w:rsidRPr="00000000">
              <w:rPr>
                <w:rtl w:val="0"/>
              </w:rPr>
            </w:r>
          </w:p>
          <w:p w:rsidR="00000000" w:rsidDel="00000000" w:rsidP="00000000" w:rsidRDefault="00000000" w:rsidRPr="00000000" w14:paraId="00000150">
            <w:pPr>
              <w:ind w:left="5" w:right="2862" w:firstLine="0"/>
              <w:rPr>
                <w:b w:val="0"/>
                <w:color w:val="0070c0"/>
              </w:rPr>
            </w:pPr>
            <w:r w:rsidDel="00000000" w:rsidR="00000000" w:rsidRPr="00000000">
              <w:rPr>
                <w:b w:val="0"/>
                <w:color w:val="0070c0"/>
                <w:sz w:val="16"/>
                <w:szCs w:val="16"/>
                <w:rtl w:val="0"/>
              </w:rPr>
              <w:t xml:space="preserve">-missing numbers, lengths, coordinates and angles -formulae in mathematics and science</w:t>
            </w:r>
            <w:r w:rsidDel="00000000" w:rsidR="00000000" w:rsidRPr="00000000">
              <w:rPr>
                <w:rtl w:val="0"/>
              </w:rPr>
            </w:r>
          </w:p>
          <w:p w:rsidR="00000000" w:rsidDel="00000000" w:rsidP="00000000" w:rsidRDefault="00000000" w:rsidRPr="00000000" w14:paraId="00000151">
            <w:pPr>
              <w:ind w:left="5" w:firstLine="0"/>
              <w:rPr>
                <w:b w:val="0"/>
                <w:color w:val="0070c0"/>
              </w:rPr>
            </w:pPr>
            <w:r w:rsidDel="00000000" w:rsidR="00000000" w:rsidRPr="00000000">
              <w:rPr>
                <w:b w:val="0"/>
                <w:color w:val="0070c0"/>
                <w:sz w:val="16"/>
                <w:szCs w:val="16"/>
                <w:rtl w:val="0"/>
              </w:rPr>
              <w:t xml:space="preserve">-equivalent expressions (for example, a + b = b + a)</w:t>
            </w:r>
            <w:r w:rsidDel="00000000" w:rsidR="00000000" w:rsidRPr="00000000">
              <w:rPr>
                <w:rtl w:val="0"/>
              </w:rPr>
            </w:r>
          </w:p>
          <w:p w:rsidR="00000000" w:rsidDel="00000000" w:rsidP="00000000" w:rsidRDefault="00000000" w:rsidRPr="00000000" w14:paraId="00000152">
            <w:pPr>
              <w:ind w:left="5" w:firstLine="0"/>
              <w:rPr>
                <w:b w:val="0"/>
                <w:color w:val="0070c0"/>
              </w:rPr>
            </w:pPr>
            <w:r w:rsidDel="00000000" w:rsidR="00000000" w:rsidRPr="00000000">
              <w:rPr>
                <w:b w:val="0"/>
                <w:color w:val="0070c0"/>
                <w:sz w:val="16"/>
                <w:szCs w:val="16"/>
                <w:rtl w:val="0"/>
              </w:rPr>
              <w:t xml:space="preserve">-generalisations of number patterns</w:t>
            </w:r>
            <w:r w:rsidDel="00000000" w:rsidR="00000000" w:rsidRPr="00000000">
              <w:rPr>
                <w:rtl w:val="0"/>
              </w:rPr>
            </w:r>
          </w:p>
          <w:p w:rsidR="00000000" w:rsidDel="00000000" w:rsidP="00000000" w:rsidRDefault="00000000" w:rsidRPr="00000000" w14:paraId="00000153">
            <w:pPr>
              <w:spacing w:line="259" w:lineRule="auto"/>
              <w:ind w:left="8" w:firstLine="0"/>
              <w:rPr>
                <w:b w:val="0"/>
                <w:color w:val="181717"/>
                <w:sz w:val="20"/>
                <w:szCs w:val="20"/>
              </w:rPr>
            </w:pPr>
            <w:r w:rsidDel="00000000" w:rsidR="00000000" w:rsidRPr="00000000">
              <w:rPr>
                <w:b w:val="0"/>
                <w:color w:val="0070c0"/>
                <w:sz w:val="16"/>
                <w:szCs w:val="16"/>
                <w:rtl w:val="0"/>
              </w:rPr>
              <w:t xml:space="preserve">-number puzzles (for example, what two numbers can add up to)</w:t>
            </w:r>
            <w:r w:rsidDel="00000000" w:rsidR="00000000" w:rsidRPr="00000000">
              <w:rPr>
                <w:rtl w:val="0"/>
              </w:rPr>
            </w:r>
          </w:p>
        </w:tc>
      </w:tr>
      <w:tr>
        <w:trPr>
          <w:cantSplit w:val="0"/>
          <w:trHeight w:val="425" w:hRule="atLeast"/>
          <w:tblHeader w:val="0"/>
        </w:trPr>
        <w:tc>
          <w:tcPr>
            <w:tcBorders>
              <w:top w:color="000000" w:space="0" w:sz="0" w:val="nil"/>
              <w:left w:color="e9e8e7" w:space="0" w:sz="8" w:val="single"/>
              <w:bottom w:color="fffefd" w:space="0" w:sz="8" w:val="single"/>
              <w:right w:color="000000" w:space="0" w:sz="0" w:val="nil"/>
            </w:tcBorders>
            <w:shd w:fill="58534e" w:val="clear"/>
          </w:tcPr>
          <w:p w:rsidR="00000000" w:rsidDel="00000000" w:rsidP="00000000" w:rsidRDefault="00000000" w:rsidRPr="00000000" w14:paraId="00000154">
            <w:pPr>
              <w:spacing w:after="160" w:line="259" w:lineRule="auto"/>
              <w:ind w:left="11" w:firstLine="0"/>
              <w:rPr/>
            </w:pPr>
            <w:r w:rsidDel="00000000" w:rsidR="00000000" w:rsidRPr="00000000">
              <w:rPr>
                <w:rtl w:val="0"/>
              </w:rPr>
            </w:r>
          </w:p>
        </w:tc>
        <w:tc>
          <w:tcPr>
            <w:vMerge w:val="continue"/>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155">
            <w:pPr>
              <w:spacing w:line="259" w:lineRule="auto"/>
              <w:ind w:left="8" w:firstLine="0"/>
              <w:rPr>
                <w:color w:val="181717"/>
                <w:sz w:val="20"/>
                <w:szCs w:val="20"/>
              </w:rPr>
            </w:pPr>
            <w:r w:rsidDel="00000000" w:rsidR="00000000" w:rsidRPr="00000000">
              <w:rPr>
                <w:rtl w:val="0"/>
              </w:rPr>
            </w:r>
          </w:p>
        </w:tc>
        <w:tc>
          <w:tcPr>
            <w:vMerge w:val="continue"/>
            <w:tcBorders>
              <w:top w:color="e9e8e7" w:space="0" w:sz="8" w:val="single"/>
              <w:left w:color="000000" w:space="0" w:sz="0" w:val="nil"/>
              <w:right w:color="e9e8e7" w:space="0" w:sz="8" w:val="single"/>
            </w:tcBorders>
          </w:tcPr>
          <w:p w:rsidR="00000000" w:rsidDel="00000000" w:rsidP="00000000" w:rsidRDefault="00000000" w:rsidRPr="00000000" w14:paraId="00000156">
            <w:pPr>
              <w:spacing w:line="259" w:lineRule="auto"/>
              <w:ind w:left="8" w:firstLine="0"/>
              <w:rPr>
                <w:color w:val="181717"/>
                <w:sz w:val="16"/>
                <w:szCs w:val="16"/>
              </w:rPr>
            </w:pPr>
            <w:r w:rsidDel="00000000" w:rsidR="00000000" w:rsidRPr="00000000">
              <w:rPr>
                <w:rtl w:val="0"/>
              </w:rPr>
            </w:r>
          </w:p>
        </w:tc>
      </w:tr>
      <w:tr>
        <w:trPr>
          <w:cantSplit w:val="0"/>
          <w:trHeight w:val="425" w:hRule="atLeast"/>
          <w:tblHeader w:val="0"/>
        </w:trPr>
        <w:tc>
          <w:tcPr>
            <w:tcBorders>
              <w:top w:color="fffefd" w:space="0" w:sz="8" w:val="single"/>
              <w:left w:color="e9e8e7" w:space="0" w:sz="8" w:val="single"/>
              <w:bottom w:color="000000" w:space="0" w:sz="0" w:val="nil"/>
              <w:right w:color="000000" w:space="0" w:sz="0" w:val="nil"/>
            </w:tcBorders>
            <w:shd w:fill="ff99cc" w:val="clear"/>
            <w:vAlign w:val="bottom"/>
          </w:tcPr>
          <w:p w:rsidR="00000000" w:rsidDel="00000000" w:rsidP="00000000" w:rsidRDefault="00000000" w:rsidRPr="00000000" w14:paraId="00000157">
            <w:pPr>
              <w:spacing w:line="259" w:lineRule="auto"/>
              <w:ind w:left="0" w:firstLine="0"/>
              <w:jc w:val="center"/>
              <w:rPr>
                <w:color w:val="fffefd"/>
                <w:sz w:val="18"/>
                <w:szCs w:val="18"/>
              </w:rPr>
            </w:pPr>
            <w:r w:rsidDel="00000000" w:rsidR="00000000" w:rsidRPr="00000000">
              <w:rPr>
                <w:color w:val="fffefd"/>
                <w:sz w:val="18"/>
                <w:szCs w:val="18"/>
                <w:rtl w:val="0"/>
              </w:rPr>
              <w:t xml:space="preserve">15</w:t>
            </w:r>
          </w:p>
          <w:p w:rsidR="00000000" w:rsidDel="00000000" w:rsidP="00000000" w:rsidRDefault="00000000" w:rsidRPr="00000000" w14:paraId="00000158">
            <w:pPr>
              <w:spacing w:line="259" w:lineRule="auto"/>
              <w:ind w:left="0" w:firstLine="0"/>
              <w:jc w:val="left"/>
              <w:rPr>
                <w:color w:val="fffefd"/>
                <w:sz w:val="18"/>
                <w:szCs w:val="18"/>
              </w:rPr>
            </w:pP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159">
            <w:pPr>
              <w:spacing w:line="259" w:lineRule="auto"/>
              <w:ind w:left="8" w:firstLine="0"/>
              <w:rPr>
                <w:color w:val="181717"/>
                <w:sz w:val="20"/>
                <w:szCs w:val="20"/>
              </w:rPr>
            </w:pPr>
            <w:r w:rsidDel="00000000" w:rsidR="00000000" w:rsidRPr="00000000">
              <w:rPr>
                <w:color w:val="181717"/>
                <w:sz w:val="20"/>
                <w:szCs w:val="20"/>
                <w:rtl w:val="0"/>
              </w:rPr>
              <w:t xml:space="preserve">NCETM Y6 Unit 13 - Mean Average</w:t>
            </w:r>
          </w:p>
          <w:p w:rsidR="00000000" w:rsidDel="00000000" w:rsidP="00000000" w:rsidRDefault="00000000" w:rsidRPr="00000000" w14:paraId="0000015A">
            <w:pPr>
              <w:numPr>
                <w:ilvl w:val="0"/>
                <w:numId w:val="4"/>
              </w:numPr>
              <w:spacing w:line="259" w:lineRule="auto"/>
              <w:ind w:left="235" w:hanging="227"/>
            </w:pPr>
            <w:r w:rsidDel="00000000" w:rsidR="00000000" w:rsidRPr="00000000">
              <w:rPr>
                <w:color w:val="9a938d"/>
                <w:rtl w:val="0"/>
              </w:rPr>
              <w:t xml:space="preserve">2.26 Mean average and equal shares</w:t>
            </w:r>
            <w:r w:rsidDel="00000000" w:rsidR="00000000" w:rsidRPr="00000000">
              <w:rPr>
                <w:rtl w:val="0"/>
              </w:rPr>
            </w:r>
          </w:p>
        </w:tc>
        <w:tc>
          <w:tcPr>
            <w:tcBorders>
              <w:top w:color="e9e8e7" w:space="0" w:sz="8" w:val="single"/>
              <w:left w:color="000000" w:space="0" w:sz="0" w:val="nil"/>
              <w:right w:color="e9e8e7" w:space="0" w:sz="8" w:val="single"/>
            </w:tcBorders>
          </w:tcPr>
          <w:p w:rsidR="00000000" w:rsidDel="00000000" w:rsidP="00000000" w:rsidRDefault="00000000" w:rsidRPr="00000000" w14:paraId="0000015B">
            <w:pPr>
              <w:spacing w:line="259" w:lineRule="auto"/>
              <w:ind w:left="8" w:firstLine="0"/>
              <w:rPr>
                <w:color w:val="595959"/>
                <w:sz w:val="16"/>
                <w:szCs w:val="16"/>
              </w:rPr>
            </w:pPr>
            <w:r w:rsidDel="00000000" w:rsidR="00000000" w:rsidRPr="00000000">
              <w:rPr>
                <w:color w:val="595959"/>
                <w:sz w:val="16"/>
                <w:szCs w:val="16"/>
                <w:rtl w:val="0"/>
              </w:rPr>
              <w:t xml:space="preserve">Statistics</w:t>
            </w:r>
          </w:p>
          <w:p w:rsidR="00000000" w:rsidDel="00000000" w:rsidP="00000000" w:rsidRDefault="00000000" w:rsidRPr="00000000" w14:paraId="0000015C">
            <w:pPr>
              <w:numPr>
                <w:ilvl w:val="0"/>
                <w:numId w:val="17"/>
              </w:numPr>
              <w:spacing w:line="259" w:lineRule="auto"/>
              <w:ind w:left="728" w:hanging="360"/>
              <w:rPr>
                <w:rFonts w:ascii="Calibri" w:cs="Calibri" w:eastAsia="Calibri" w:hAnsi="Calibri"/>
                <w:b w:val="0"/>
                <w:color w:val="181717"/>
                <w:sz w:val="20"/>
                <w:szCs w:val="20"/>
              </w:rPr>
            </w:pPr>
            <w:r w:rsidDel="00000000" w:rsidR="00000000" w:rsidRPr="00000000">
              <w:rPr>
                <w:b w:val="0"/>
                <w:sz w:val="16"/>
                <w:szCs w:val="16"/>
                <w:rtl w:val="0"/>
              </w:rPr>
              <w:t xml:space="preserve">calculate and interpret the mean as an average.</w:t>
            </w:r>
            <w:r w:rsidDel="00000000" w:rsidR="00000000" w:rsidRPr="00000000">
              <w:rPr>
                <w:rtl w:val="0"/>
              </w:rPr>
            </w:r>
          </w:p>
          <w:p w:rsidR="00000000" w:rsidDel="00000000" w:rsidP="00000000" w:rsidRDefault="00000000" w:rsidRPr="00000000" w14:paraId="0000015D">
            <w:pPr>
              <w:spacing w:line="259" w:lineRule="auto"/>
              <w:ind w:left="8"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15E">
            <w:pPr>
              <w:spacing w:line="259" w:lineRule="auto"/>
              <w:ind w:left="8" w:firstLine="0"/>
              <w:rPr>
                <w:color w:val="595959"/>
                <w:sz w:val="16"/>
                <w:szCs w:val="16"/>
              </w:rPr>
            </w:pPr>
            <w:r w:rsidDel="00000000" w:rsidR="00000000" w:rsidRPr="00000000">
              <w:rPr>
                <w:b w:val="0"/>
                <w:color w:val="4472c4"/>
                <w:sz w:val="16"/>
                <w:szCs w:val="16"/>
                <w:rtl w:val="0"/>
              </w:rPr>
              <w:t xml:space="preserve">S - Pupils know when it is appropriate to find the mean of a data set</w:t>
            </w:r>
            <w:r w:rsidDel="00000000" w:rsidR="00000000" w:rsidRPr="00000000">
              <w:rPr>
                <w:rtl w:val="0"/>
              </w:rPr>
            </w:r>
          </w:p>
        </w:tc>
      </w:tr>
    </w:tbl>
    <w:p w:rsidR="00000000" w:rsidDel="00000000" w:rsidP="00000000" w:rsidRDefault="00000000" w:rsidRPr="00000000" w14:paraId="0000015F">
      <w:pPr>
        <w:ind w:left="0" w:firstLine="0"/>
        <w:jc w:val="both"/>
        <w:rPr/>
      </w:pPr>
      <w:r w:rsidDel="00000000" w:rsidR="00000000" w:rsidRPr="00000000">
        <w:rPr>
          <w:rtl w:val="0"/>
        </w:rPr>
      </w:r>
    </w:p>
    <w:tbl>
      <w:tblPr>
        <w:tblStyle w:val="Table2"/>
        <w:tblW w:w="1603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0"/>
        <w:gridCol w:w="1185"/>
        <w:gridCol w:w="1185"/>
        <w:gridCol w:w="1185"/>
        <w:gridCol w:w="1185"/>
        <w:gridCol w:w="1185"/>
        <w:gridCol w:w="1185"/>
        <w:gridCol w:w="1185"/>
        <w:gridCol w:w="1185"/>
        <w:gridCol w:w="1185"/>
        <w:gridCol w:w="1185"/>
        <w:gridCol w:w="1185"/>
        <w:gridCol w:w="1185"/>
        <w:gridCol w:w="1185"/>
        <w:tblGridChange w:id="0">
          <w:tblGrid>
            <w:gridCol w:w="630"/>
            <w:gridCol w:w="1185"/>
            <w:gridCol w:w="1185"/>
            <w:gridCol w:w="1185"/>
            <w:gridCol w:w="1185"/>
            <w:gridCol w:w="1185"/>
            <w:gridCol w:w="1185"/>
            <w:gridCol w:w="1185"/>
            <w:gridCol w:w="1185"/>
            <w:gridCol w:w="1185"/>
            <w:gridCol w:w="1185"/>
            <w:gridCol w:w="1185"/>
            <w:gridCol w:w="1185"/>
            <w:gridCol w:w="1185"/>
          </w:tblGrid>
        </w:tblGridChange>
      </w:tblGrid>
      <w:tr>
        <w:trPr>
          <w:cantSplit w:val="0"/>
          <w:tblHeader w:val="0"/>
        </w:trPr>
        <w:tc>
          <w:tcPr/>
          <w:p w:rsidR="00000000" w:rsidDel="00000000" w:rsidP="00000000" w:rsidRDefault="00000000" w:rsidRPr="00000000" w14:paraId="00000160">
            <w:pPr>
              <w:pStyle w:val="Heading2"/>
              <w:ind w:left="0" w:firstLine="0"/>
              <w:rPr>
                <w:rFonts w:ascii="Calibri" w:cs="Calibri" w:eastAsia="Calibri" w:hAnsi="Calibri"/>
              </w:rPr>
            </w:pPr>
            <w:r w:rsidDel="00000000" w:rsidR="00000000" w:rsidRPr="00000000">
              <w:rPr>
                <w:rtl w:val="0"/>
              </w:rPr>
              <w:t xml:space="preserve">Y5/6 A</w:t>
            </w:r>
            <w:r w:rsidDel="00000000" w:rsidR="00000000" w:rsidRPr="00000000">
              <w:rPr>
                <w:rtl w:val="0"/>
              </w:rPr>
            </w:r>
          </w:p>
        </w:tc>
        <w:tc>
          <w:tcPr>
            <w:tcBorders>
              <w:bottom w:color="000000" w:space="0" w:sz="4" w:val="single"/>
            </w:tcBorders>
          </w:tcPr>
          <w:p w:rsidR="00000000" w:rsidDel="00000000" w:rsidP="00000000" w:rsidRDefault="00000000" w:rsidRPr="00000000" w14:paraId="00000161">
            <w:pPr>
              <w:pStyle w:val="Heading2"/>
              <w:ind w:left="0" w:firstLine="0"/>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bottom w:color="000000" w:space="0" w:sz="4" w:val="single"/>
            </w:tcBorders>
          </w:tcPr>
          <w:p w:rsidR="00000000" w:rsidDel="00000000" w:rsidP="00000000" w:rsidRDefault="00000000" w:rsidRPr="00000000" w14:paraId="00000162">
            <w:pPr>
              <w:pStyle w:val="Heading2"/>
              <w:ind w:left="0" w:firstLine="0"/>
              <w:jc w:val="center"/>
              <w:rPr>
                <w:rFonts w:ascii="Calibri" w:cs="Calibri" w:eastAsia="Calibri" w:hAnsi="Calibri"/>
              </w:rPr>
            </w:pPr>
            <w:r w:rsidDel="00000000" w:rsidR="00000000" w:rsidRPr="00000000">
              <w:rPr>
                <w:rFonts w:ascii="Calibri" w:cs="Calibri" w:eastAsia="Calibri" w:hAnsi="Calibri"/>
                <w:rtl w:val="0"/>
              </w:rPr>
              <w:t xml:space="preserve">2</w:t>
            </w:r>
          </w:p>
        </w:tc>
        <w:tc>
          <w:tcPr>
            <w:tcBorders>
              <w:bottom w:color="000000" w:space="0" w:sz="4" w:val="single"/>
            </w:tcBorders>
          </w:tcPr>
          <w:p w:rsidR="00000000" w:rsidDel="00000000" w:rsidP="00000000" w:rsidRDefault="00000000" w:rsidRPr="00000000" w14:paraId="00000163">
            <w:pPr>
              <w:pStyle w:val="Heading2"/>
              <w:ind w:left="0" w:firstLine="0"/>
              <w:jc w:val="center"/>
              <w:rPr>
                <w:rFonts w:ascii="Calibri" w:cs="Calibri" w:eastAsia="Calibri" w:hAnsi="Calibri"/>
              </w:rPr>
            </w:pPr>
            <w:r w:rsidDel="00000000" w:rsidR="00000000" w:rsidRPr="00000000">
              <w:rPr>
                <w:rFonts w:ascii="Calibri" w:cs="Calibri" w:eastAsia="Calibri" w:hAnsi="Calibri"/>
                <w:rtl w:val="0"/>
              </w:rPr>
              <w:t xml:space="preserve">3</w:t>
            </w:r>
          </w:p>
        </w:tc>
        <w:tc>
          <w:tcPr>
            <w:tcBorders>
              <w:bottom w:color="000000" w:space="0" w:sz="4" w:val="single"/>
            </w:tcBorders>
          </w:tcPr>
          <w:p w:rsidR="00000000" w:rsidDel="00000000" w:rsidP="00000000" w:rsidRDefault="00000000" w:rsidRPr="00000000" w14:paraId="00000164">
            <w:pPr>
              <w:pStyle w:val="Heading2"/>
              <w:ind w:left="0" w:firstLine="0"/>
              <w:jc w:val="center"/>
              <w:rPr>
                <w:rFonts w:ascii="Calibri" w:cs="Calibri" w:eastAsia="Calibri" w:hAnsi="Calibri"/>
              </w:rPr>
            </w:pPr>
            <w:r w:rsidDel="00000000" w:rsidR="00000000" w:rsidRPr="00000000">
              <w:rPr>
                <w:rFonts w:ascii="Calibri" w:cs="Calibri" w:eastAsia="Calibri" w:hAnsi="Calibri"/>
                <w:rtl w:val="0"/>
              </w:rPr>
              <w:t xml:space="preserve">4</w:t>
            </w:r>
          </w:p>
        </w:tc>
        <w:tc>
          <w:tcPr>
            <w:tcBorders>
              <w:bottom w:color="000000" w:space="0" w:sz="4" w:val="single"/>
            </w:tcBorders>
          </w:tcPr>
          <w:p w:rsidR="00000000" w:rsidDel="00000000" w:rsidP="00000000" w:rsidRDefault="00000000" w:rsidRPr="00000000" w14:paraId="00000165">
            <w:pPr>
              <w:pStyle w:val="Heading2"/>
              <w:ind w:left="0" w:firstLine="0"/>
              <w:jc w:val="center"/>
              <w:rPr>
                <w:rFonts w:ascii="Calibri" w:cs="Calibri" w:eastAsia="Calibri" w:hAnsi="Calibri"/>
              </w:rPr>
            </w:pPr>
            <w:r w:rsidDel="00000000" w:rsidR="00000000" w:rsidRPr="00000000">
              <w:rPr>
                <w:rFonts w:ascii="Calibri" w:cs="Calibri" w:eastAsia="Calibri" w:hAnsi="Calibri"/>
                <w:rtl w:val="0"/>
              </w:rPr>
              <w:t xml:space="preserve">5</w:t>
            </w:r>
          </w:p>
        </w:tc>
        <w:tc>
          <w:tcPr>
            <w:tcBorders>
              <w:bottom w:color="000000" w:space="0" w:sz="4" w:val="single"/>
            </w:tcBorders>
          </w:tcPr>
          <w:p w:rsidR="00000000" w:rsidDel="00000000" w:rsidP="00000000" w:rsidRDefault="00000000" w:rsidRPr="00000000" w14:paraId="00000166">
            <w:pPr>
              <w:pStyle w:val="Heading2"/>
              <w:ind w:left="0" w:firstLine="0"/>
              <w:jc w:val="center"/>
              <w:rPr>
                <w:rFonts w:ascii="Calibri" w:cs="Calibri" w:eastAsia="Calibri" w:hAnsi="Calibri"/>
              </w:rPr>
            </w:pPr>
            <w:r w:rsidDel="00000000" w:rsidR="00000000" w:rsidRPr="00000000">
              <w:rPr>
                <w:rFonts w:ascii="Calibri" w:cs="Calibri" w:eastAsia="Calibri" w:hAnsi="Calibri"/>
                <w:rtl w:val="0"/>
              </w:rPr>
              <w:t xml:space="preserve">6</w:t>
            </w:r>
          </w:p>
        </w:tc>
        <w:tc>
          <w:tcPr>
            <w:tcBorders>
              <w:bottom w:color="000000" w:space="0" w:sz="4" w:val="single"/>
            </w:tcBorders>
          </w:tcPr>
          <w:p w:rsidR="00000000" w:rsidDel="00000000" w:rsidP="00000000" w:rsidRDefault="00000000" w:rsidRPr="00000000" w14:paraId="00000167">
            <w:pPr>
              <w:pStyle w:val="Heading2"/>
              <w:ind w:left="0" w:firstLine="0"/>
              <w:jc w:val="center"/>
              <w:rPr>
                <w:rFonts w:ascii="Calibri" w:cs="Calibri" w:eastAsia="Calibri" w:hAnsi="Calibri"/>
              </w:rPr>
            </w:pPr>
            <w:r w:rsidDel="00000000" w:rsidR="00000000" w:rsidRPr="00000000">
              <w:rPr>
                <w:rFonts w:ascii="Calibri" w:cs="Calibri" w:eastAsia="Calibri" w:hAnsi="Calibri"/>
                <w:rtl w:val="0"/>
              </w:rPr>
              <w:t xml:space="preserve">7</w:t>
            </w:r>
          </w:p>
        </w:tc>
        <w:tc>
          <w:tcPr/>
          <w:p w:rsidR="00000000" w:rsidDel="00000000" w:rsidP="00000000" w:rsidRDefault="00000000" w:rsidRPr="00000000" w14:paraId="00000168">
            <w:pPr>
              <w:pStyle w:val="Heading2"/>
              <w:ind w:left="0" w:firstLine="0"/>
              <w:jc w:val="center"/>
              <w:rPr>
                <w:rFonts w:ascii="Calibri" w:cs="Calibri" w:eastAsia="Calibri" w:hAnsi="Calibri"/>
              </w:rPr>
            </w:pPr>
            <w:r w:rsidDel="00000000" w:rsidR="00000000" w:rsidRPr="00000000">
              <w:rPr>
                <w:rFonts w:ascii="Calibri" w:cs="Calibri" w:eastAsia="Calibri" w:hAnsi="Calibri"/>
                <w:rtl w:val="0"/>
              </w:rPr>
              <w:t xml:space="preserve">8</w:t>
            </w:r>
          </w:p>
        </w:tc>
        <w:tc>
          <w:tcPr/>
          <w:p w:rsidR="00000000" w:rsidDel="00000000" w:rsidP="00000000" w:rsidRDefault="00000000" w:rsidRPr="00000000" w14:paraId="00000169">
            <w:pPr>
              <w:pStyle w:val="Heading2"/>
              <w:ind w:left="0" w:firstLine="0"/>
              <w:jc w:val="center"/>
              <w:rPr>
                <w:rFonts w:ascii="Calibri" w:cs="Calibri" w:eastAsia="Calibri" w:hAnsi="Calibri"/>
              </w:rPr>
            </w:pPr>
            <w:r w:rsidDel="00000000" w:rsidR="00000000" w:rsidRPr="00000000">
              <w:rPr>
                <w:rFonts w:ascii="Calibri" w:cs="Calibri" w:eastAsia="Calibri" w:hAnsi="Calibri"/>
                <w:rtl w:val="0"/>
              </w:rPr>
              <w:t xml:space="preserve">9</w:t>
            </w:r>
          </w:p>
        </w:tc>
        <w:tc>
          <w:tcPr>
            <w:tcBorders>
              <w:bottom w:color="000000" w:space="0" w:sz="4" w:val="single"/>
            </w:tcBorders>
          </w:tcPr>
          <w:p w:rsidR="00000000" w:rsidDel="00000000" w:rsidP="00000000" w:rsidRDefault="00000000" w:rsidRPr="00000000" w14:paraId="0000016A">
            <w:pPr>
              <w:pStyle w:val="Heading2"/>
              <w:ind w:left="0" w:firstLine="0"/>
              <w:jc w:val="center"/>
              <w:rPr>
                <w:rFonts w:ascii="Calibri" w:cs="Calibri" w:eastAsia="Calibri" w:hAnsi="Calibri"/>
              </w:rPr>
            </w:pPr>
            <w:r w:rsidDel="00000000" w:rsidR="00000000" w:rsidRPr="00000000">
              <w:rPr>
                <w:rFonts w:ascii="Calibri" w:cs="Calibri" w:eastAsia="Calibri" w:hAnsi="Calibri"/>
                <w:rtl w:val="0"/>
              </w:rPr>
              <w:t xml:space="preserve">10</w:t>
            </w:r>
          </w:p>
        </w:tc>
        <w:tc>
          <w:tcPr>
            <w:tcBorders>
              <w:bottom w:color="000000" w:space="0" w:sz="4" w:val="single"/>
            </w:tcBorders>
          </w:tcPr>
          <w:p w:rsidR="00000000" w:rsidDel="00000000" w:rsidP="00000000" w:rsidRDefault="00000000" w:rsidRPr="00000000" w14:paraId="0000016B">
            <w:pPr>
              <w:pStyle w:val="Heading2"/>
              <w:ind w:left="0" w:firstLine="0"/>
              <w:jc w:val="center"/>
              <w:rPr>
                <w:rFonts w:ascii="Calibri" w:cs="Calibri" w:eastAsia="Calibri" w:hAnsi="Calibri"/>
              </w:rPr>
            </w:pPr>
            <w:r w:rsidDel="00000000" w:rsidR="00000000" w:rsidRPr="00000000">
              <w:rPr>
                <w:rFonts w:ascii="Calibri" w:cs="Calibri" w:eastAsia="Calibri" w:hAnsi="Calibri"/>
                <w:rtl w:val="0"/>
              </w:rPr>
              <w:t xml:space="preserve">11</w:t>
            </w:r>
          </w:p>
        </w:tc>
        <w:tc>
          <w:tcPr>
            <w:tcBorders>
              <w:bottom w:color="000000" w:space="0" w:sz="4" w:val="single"/>
            </w:tcBorders>
          </w:tcPr>
          <w:p w:rsidR="00000000" w:rsidDel="00000000" w:rsidP="00000000" w:rsidRDefault="00000000" w:rsidRPr="00000000" w14:paraId="0000016C">
            <w:pPr>
              <w:pStyle w:val="Heading2"/>
              <w:ind w:left="0" w:firstLine="0"/>
              <w:jc w:val="center"/>
              <w:rPr>
                <w:rFonts w:ascii="Calibri" w:cs="Calibri" w:eastAsia="Calibri" w:hAnsi="Calibri"/>
              </w:rPr>
            </w:pPr>
            <w:r w:rsidDel="00000000" w:rsidR="00000000" w:rsidRPr="00000000">
              <w:rPr>
                <w:rFonts w:ascii="Calibri" w:cs="Calibri" w:eastAsia="Calibri" w:hAnsi="Calibri"/>
                <w:rtl w:val="0"/>
              </w:rPr>
              <w:t xml:space="preserve">12</w:t>
            </w:r>
          </w:p>
        </w:tc>
        <w:tc>
          <w:tcPr>
            <w:tcBorders>
              <w:bottom w:color="000000" w:space="0" w:sz="4" w:val="single"/>
            </w:tcBorders>
          </w:tcPr>
          <w:p w:rsidR="00000000" w:rsidDel="00000000" w:rsidP="00000000" w:rsidRDefault="00000000" w:rsidRPr="00000000" w14:paraId="0000016D">
            <w:pPr>
              <w:pStyle w:val="Heading2"/>
              <w:ind w:left="0" w:firstLine="0"/>
              <w:jc w:val="center"/>
              <w:rPr>
                <w:rFonts w:ascii="Calibri" w:cs="Calibri" w:eastAsia="Calibri" w:hAnsi="Calibri"/>
              </w:rPr>
            </w:pPr>
            <w:r w:rsidDel="00000000" w:rsidR="00000000" w:rsidRPr="00000000">
              <w:rPr>
                <w:rFonts w:ascii="Calibri" w:cs="Calibri" w:eastAsia="Calibri" w:hAnsi="Calibri"/>
                <w:rtl w:val="0"/>
              </w:rPr>
              <w:t xml:space="preserve">13</w:t>
            </w:r>
          </w:p>
        </w:tc>
      </w:tr>
      <w:tr>
        <w:trPr>
          <w:cantSplit w:val="0"/>
          <w:trHeight w:val="115" w:hRule="atLeast"/>
          <w:tblHeader w:val="0"/>
        </w:trPr>
        <w:tc>
          <w:tcPr>
            <w:vMerge w:val="restart"/>
          </w:tcPr>
          <w:p w:rsidR="00000000" w:rsidDel="00000000" w:rsidP="00000000" w:rsidRDefault="00000000" w:rsidRPr="00000000" w14:paraId="0000016E">
            <w:pPr>
              <w:pStyle w:val="Heading2"/>
              <w:ind w:left="0" w:firstLine="0"/>
              <w:jc w:val="center"/>
              <w:rPr>
                <w:rFonts w:ascii="Calibri" w:cs="Calibri" w:eastAsia="Calibri" w:hAnsi="Calibri"/>
              </w:rPr>
            </w:pPr>
            <w:r w:rsidDel="00000000" w:rsidR="00000000" w:rsidRPr="00000000">
              <w:rPr>
                <w:rtl w:val="0"/>
              </w:rPr>
              <w:t xml:space="preserve">C1</w:t>
            </w:r>
            <w:r w:rsidDel="00000000" w:rsidR="00000000" w:rsidRPr="00000000">
              <w:rPr>
                <w:rtl w:val="0"/>
              </w:rPr>
            </w:r>
          </w:p>
        </w:tc>
        <w:tc>
          <w:tcPr>
            <w:gridSpan w:val="5"/>
            <w:tcBorders>
              <w:bottom w:color="000000" w:space="0" w:sz="0" w:val="nil"/>
              <w:right w:color="000000" w:space="0" w:sz="4" w:val="single"/>
            </w:tcBorders>
            <w:shd w:fill="00cc99" w:val="clear"/>
          </w:tcPr>
          <w:p w:rsidR="00000000" w:rsidDel="00000000" w:rsidP="00000000" w:rsidRDefault="00000000" w:rsidRPr="00000000" w14:paraId="0000016F">
            <w:pPr>
              <w:pStyle w:val="Heading2"/>
              <w:ind w:left="0" w:firstLine="0"/>
              <w:jc w:val="center"/>
              <w:rPr>
                <w:rFonts w:ascii="Calibri" w:cs="Calibri" w:eastAsia="Calibri" w:hAnsi="Calibri"/>
              </w:rPr>
            </w:pPr>
            <w:r w:rsidDel="00000000" w:rsidR="00000000" w:rsidRPr="00000000">
              <w:rPr>
                <w:rFonts w:ascii="Calibri" w:cs="Calibri" w:eastAsia="Calibri" w:hAnsi="Calibri"/>
                <w:rtl w:val="0"/>
              </w:rPr>
              <w:t xml:space="preserve">Unit 1 (NCETM Y5)</w:t>
            </w:r>
          </w:p>
        </w:tc>
        <w:tc>
          <w:tcPr>
            <w:gridSpan w:val="2"/>
            <w:vMerge w:val="restart"/>
            <w:tcBorders>
              <w:top w:color="ffffff" w:space="0" w:sz="4" w:val="single"/>
              <w:left w:color="000000" w:space="0" w:sz="4" w:val="single"/>
              <w:bottom w:color="ffffff" w:space="0" w:sz="4" w:val="single"/>
              <w:right w:color="000000" w:space="0" w:sz="4" w:val="single"/>
            </w:tcBorders>
            <w:shd w:fill="00cc99" w:val="clear"/>
          </w:tcPr>
          <w:p w:rsidR="00000000" w:rsidDel="00000000" w:rsidP="00000000" w:rsidRDefault="00000000" w:rsidRPr="00000000" w14:paraId="00000174">
            <w:pPr>
              <w:pStyle w:val="Heading2"/>
              <w:ind w:left="0" w:firstLine="0"/>
              <w:jc w:val="center"/>
              <w:rPr>
                <w:rFonts w:ascii="Calibri" w:cs="Calibri" w:eastAsia="Calibri" w:hAnsi="Calibri"/>
              </w:rPr>
            </w:pPr>
            <w:r w:rsidDel="00000000" w:rsidR="00000000" w:rsidRPr="00000000">
              <w:rPr>
                <w:rFonts w:ascii="Calibri" w:cs="Calibri" w:eastAsia="Calibri" w:hAnsi="Calibri"/>
                <w:rtl w:val="0"/>
              </w:rPr>
              <w:t xml:space="preserve">Unit 2 (NCETM Y5)</w:t>
            </w:r>
          </w:p>
          <w:p w:rsidR="00000000" w:rsidDel="00000000" w:rsidP="00000000" w:rsidRDefault="00000000" w:rsidRPr="00000000" w14:paraId="00000175">
            <w:pPr>
              <w:pStyle w:val="Heading2"/>
              <w:ind w:left="0" w:firstLine="0"/>
              <w:jc w:val="center"/>
              <w:rPr>
                <w:rFonts w:ascii="Calibri" w:cs="Calibri" w:eastAsia="Calibri" w:hAnsi="Calibri"/>
                <w:b w:val="0"/>
              </w:rPr>
            </w:pPr>
            <w:hyperlink r:id="rId14">
              <w:r w:rsidDel="00000000" w:rsidR="00000000" w:rsidRPr="00000000">
                <w:rPr>
                  <w:rFonts w:ascii="Calibri" w:cs="Calibri" w:eastAsia="Calibri" w:hAnsi="Calibri"/>
                  <w:b w:val="0"/>
                  <w:color w:val="000000"/>
                  <w:u w:val="none"/>
                  <w:rtl w:val="0"/>
                </w:rPr>
                <w:t xml:space="preserve">Money</w:t>
              </w:r>
            </w:hyperlink>
            <w:r w:rsidDel="00000000" w:rsidR="00000000" w:rsidRPr="00000000">
              <w:rPr>
                <w:rtl w:val="0"/>
              </w:rPr>
            </w:r>
          </w:p>
        </w:tc>
        <w:tc>
          <w:tcPr>
            <w:gridSpan w:val="2"/>
            <w:vMerge w:val="restart"/>
            <w:tcBorders>
              <w:left w:color="000000" w:space="0" w:sz="4" w:val="single"/>
              <w:right w:color="000000" w:space="0" w:sz="4" w:val="single"/>
            </w:tcBorders>
            <w:shd w:fill="ff99cc" w:val="clear"/>
          </w:tcPr>
          <w:p w:rsidR="00000000" w:rsidDel="00000000" w:rsidP="00000000" w:rsidRDefault="00000000" w:rsidRPr="00000000" w14:paraId="00000177">
            <w:pPr>
              <w:pStyle w:val="Heading2"/>
              <w:ind w:left="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Unit 3 (NCETM Y5)</w:t>
            </w:r>
          </w:p>
          <w:p w:rsidR="00000000" w:rsidDel="00000000" w:rsidP="00000000" w:rsidRDefault="00000000" w:rsidRPr="00000000" w14:paraId="00000178">
            <w:pPr>
              <w:pStyle w:val="Heading2"/>
              <w:ind w:left="0" w:firstLine="0"/>
              <w:jc w:val="center"/>
              <w:rPr>
                <w:rFonts w:ascii="Calibri" w:cs="Calibri" w:eastAsia="Calibri" w:hAnsi="Calibri"/>
                <w:b w:val="0"/>
                <w:color w:val="000000"/>
              </w:rPr>
            </w:pPr>
            <w:hyperlink r:id="rId15">
              <w:r w:rsidDel="00000000" w:rsidR="00000000" w:rsidRPr="00000000">
                <w:rPr>
                  <w:rFonts w:ascii="Calibri" w:cs="Calibri" w:eastAsia="Calibri" w:hAnsi="Calibri"/>
                  <w:b w:val="0"/>
                  <w:color w:val="000000"/>
                  <w:u w:val="none"/>
                  <w:rtl w:val="0"/>
                </w:rPr>
                <w:t xml:space="preserve">Negative numbers</w:t>
              </w:r>
            </w:hyperlink>
            <w:r w:rsidDel="00000000" w:rsidR="00000000" w:rsidRPr="00000000">
              <w:rPr>
                <w:rtl w:val="0"/>
              </w:rPr>
            </w:r>
          </w:p>
        </w:tc>
        <w:tc>
          <w:tcPr>
            <w:gridSpan w:val="4"/>
            <w:tcBorders>
              <w:top w:color="000000" w:space="0" w:sz="4" w:val="single"/>
              <w:left w:color="000000" w:space="0" w:sz="4" w:val="single"/>
              <w:bottom w:color="000000" w:space="0" w:sz="0" w:val="nil"/>
              <w:right w:color="000000" w:space="0" w:sz="4" w:val="single"/>
            </w:tcBorders>
            <w:shd w:fill="ffc000" w:val="clear"/>
          </w:tcPr>
          <w:p w:rsidR="00000000" w:rsidDel="00000000" w:rsidP="00000000" w:rsidRDefault="00000000" w:rsidRPr="00000000" w14:paraId="0000017A">
            <w:pPr>
              <w:pStyle w:val="Heading2"/>
              <w:ind w:left="0" w:firstLine="0"/>
              <w:jc w:val="center"/>
              <w:rPr>
                <w:rFonts w:ascii="Calibri" w:cs="Calibri" w:eastAsia="Calibri" w:hAnsi="Calibri"/>
              </w:rPr>
            </w:pPr>
            <w:r w:rsidDel="00000000" w:rsidR="00000000" w:rsidRPr="00000000">
              <w:rPr>
                <w:rFonts w:ascii="Calibri" w:cs="Calibri" w:eastAsia="Calibri" w:hAnsi="Calibri"/>
                <w:rtl w:val="0"/>
              </w:rPr>
              <w:t xml:space="preserve">Unit 4 (NCETM Y5)</w:t>
            </w:r>
          </w:p>
        </w:tc>
      </w:tr>
      <w:tr>
        <w:trPr>
          <w:cantSplit w:val="0"/>
          <w:trHeight w:val="60" w:hRule="atLeast"/>
          <w:tblHeader w:val="0"/>
        </w:trPr>
        <w:tc>
          <w:tcPr>
            <w:vMerge w:val="continue"/>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gridSpan w:val="5"/>
            <w:tcBorders>
              <w:top w:color="000000" w:space="0" w:sz="0" w:val="nil"/>
              <w:left w:color="000000" w:space="0" w:sz="4" w:val="single"/>
              <w:bottom w:color="000000" w:space="0" w:sz="0" w:val="nil"/>
              <w:right w:color="000000" w:space="0" w:sz="4" w:val="single"/>
            </w:tcBorders>
            <w:shd w:fill="ffc000" w:val="clear"/>
          </w:tcPr>
          <w:p w:rsidR="00000000" w:rsidDel="00000000" w:rsidP="00000000" w:rsidRDefault="00000000" w:rsidRPr="00000000" w14:paraId="0000017F">
            <w:pPr>
              <w:pStyle w:val="Heading2"/>
              <w:ind w:left="0" w:firstLine="0"/>
              <w:jc w:val="center"/>
              <w:rPr>
                <w:rFonts w:ascii="Calibri" w:cs="Calibri" w:eastAsia="Calibri" w:hAnsi="Calibri"/>
              </w:rPr>
            </w:pPr>
            <w:hyperlink r:id="rId16">
              <w:r w:rsidDel="00000000" w:rsidR="00000000" w:rsidRPr="00000000">
                <w:rPr>
                  <w:rFonts w:ascii="Calibri" w:cs="Calibri" w:eastAsia="Calibri" w:hAnsi="Calibri"/>
                  <w:b w:val="0"/>
                  <w:color w:val="000000"/>
                  <w:u w:val="none"/>
                  <w:rtl w:val="0"/>
                </w:rPr>
                <w:t xml:space="preserve">Decimal fractions</w:t>
              </w:r>
            </w:hyperlink>
            <w:r w:rsidDel="00000000" w:rsidR="00000000" w:rsidRPr="00000000">
              <w:rPr>
                <w:rtl w:val="0"/>
              </w:rPr>
              <w:t xml:space="preserve"> </w:t>
            </w:r>
            <w:r w:rsidDel="00000000" w:rsidR="00000000" w:rsidRPr="00000000">
              <w:rPr>
                <w:color w:val="58534e"/>
                <w:rtl w:val="0"/>
              </w:rPr>
              <w:t xml:space="preserve">⚓</w:t>
            </w:r>
            <w:r w:rsidDel="00000000" w:rsidR="00000000" w:rsidRPr="00000000">
              <w:rPr>
                <w:rtl w:val="0"/>
              </w:rPr>
            </w:r>
          </w:p>
        </w:tc>
        <w:tc>
          <w:tcPr>
            <w:gridSpan w:val="2"/>
            <w:vMerge w:val="continue"/>
            <w:tcBorders>
              <w:top w:color="ffffff" w:space="0" w:sz="4" w:val="single"/>
              <w:left w:color="000000" w:space="0" w:sz="4" w:val="single"/>
              <w:bottom w:color="ffffff" w:space="0" w:sz="4" w:val="single"/>
              <w:right w:color="000000" w:space="0" w:sz="4" w:val="single"/>
            </w:tcBorders>
            <w:shd w:fill="00cc99" w:val="cle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gridSpan w:val="2"/>
            <w:vMerge w:val="continue"/>
            <w:tcBorders>
              <w:left w:color="000000" w:space="0" w:sz="4" w:val="single"/>
              <w:right w:color="000000" w:space="0" w:sz="4" w:val="single"/>
            </w:tcBorders>
            <w:shd w:fill="ff99cc" w:val="cle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gridSpan w:val="4"/>
            <w:vMerge w:val="restart"/>
            <w:tcBorders>
              <w:top w:color="000000" w:space="0" w:sz="0" w:val="nil"/>
              <w:left w:color="000000" w:space="0" w:sz="4" w:val="single"/>
              <w:bottom w:color="000000" w:space="0" w:sz="4" w:val="single"/>
              <w:right w:color="000000" w:space="0" w:sz="4" w:val="single"/>
            </w:tcBorders>
            <w:shd w:fill="999999" w:val="clear"/>
          </w:tcPr>
          <w:p w:rsidR="00000000" w:rsidDel="00000000" w:rsidP="00000000" w:rsidRDefault="00000000" w:rsidRPr="00000000" w14:paraId="00000188">
            <w:pPr>
              <w:pStyle w:val="Heading2"/>
              <w:ind w:left="0" w:firstLine="0"/>
              <w:jc w:val="center"/>
              <w:rPr>
                <w:rFonts w:ascii="Calibri" w:cs="Calibri" w:eastAsia="Calibri" w:hAnsi="Calibri"/>
                <w:color w:val="ffffff"/>
              </w:rPr>
            </w:pPr>
            <w:hyperlink r:id="rId17">
              <w:r w:rsidDel="00000000" w:rsidR="00000000" w:rsidRPr="00000000">
                <w:rPr>
                  <w:rFonts w:ascii="Calibri" w:cs="Calibri" w:eastAsia="Calibri" w:hAnsi="Calibri"/>
                  <w:b w:val="0"/>
                  <w:color w:val="000000"/>
                  <w:u w:val="none"/>
                  <w:rtl w:val="0"/>
                </w:rPr>
                <w:t xml:space="preserve">Short multiplication and short division</w:t>
              </w:r>
            </w:hyperlink>
            <w:r w:rsidDel="00000000" w:rsidR="00000000" w:rsidRPr="00000000">
              <w:rPr>
                <w:rtl w:val="0"/>
              </w:rPr>
            </w:r>
          </w:p>
        </w:tc>
      </w:tr>
      <w:tr>
        <w:trPr>
          <w:cantSplit w:val="0"/>
          <w:trHeight w:val="71" w:hRule="atLeast"/>
          <w:tblHeader w:val="0"/>
        </w:trPr>
        <w:tc>
          <w:tcPr>
            <w:vMerge w:val="continue"/>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ffff"/>
                <w:sz w:val="20"/>
                <w:szCs w:val="20"/>
              </w:rPr>
            </w:pPr>
            <w:r w:rsidDel="00000000" w:rsidR="00000000" w:rsidRPr="00000000">
              <w:rPr>
                <w:rtl w:val="0"/>
              </w:rPr>
            </w:r>
          </w:p>
        </w:tc>
        <w:tc>
          <w:tcPr>
            <w:gridSpan w:val="5"/>
            <w:tcBorders>
              <w:top w:color="000000" w:space="0" w:sz="0" w:val="nil"/>
              <w:left w:color="000000" w:space="0" w:sz="4" w:val="single"/>
              <w:bottom w:color="000000" w:space="0" w:sz="4" w:val="single"/>
              <w:right w:color="000000" w:space="0" w:sz="4" w:val="single"/>
            </w:tcBorders>
            <w:shd w:fill="990033" w:val="clear"/>
          </w:tcPr>
          <w:p w:rsidR="00000000" w:rsidDel="00000000" w:rsidP="00000000" w:rsidRDefault="00000000" w:rsidRPr="00000000" w14:paraId="0000018D">
            <w:pPr>
              <w:pStyle w:val="Heading2"/>
              <w:ind w:left="0" w:firstLine="0"/>
              <w:jc w:val="center"/>
              <w:rPr>
                <w:rFonts w:ascii="Calibri" w:cs="Calibri" w:eastAsia="Calibri" w:hAnsi="Calibri"/>
              </w:rPr>
            </w:pPr>
            <w:r w:rsidDel="00000000" w:rsidR="00000000" w:rsidRPr="00000000">
              <w:rPr>
                <w:rtl w:val="0"/>
              </w:rPr>
            </w:r>
          </w:p>
        </w:tc>
        <w:tc>
          <w:tcPr>
            <w:gridSpan w:val="2"/>
            <w:vMerge w:val="continue"/>
            <w:tcBorders>
              <w:top w:color="ffffff" w:space="0" w:sz="4" w:val="single"/>
              <w:left w:color="000000" w:space="0" w:sz="4" w:val="single"/>
              <w:right w:color="000000" w:space="0" w:sz="4" w:val="single"/>
            </w:tcBorders>
            <w:shd w:fill="00cc99" w:val="cle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gridSpan w:val="2"/>
            <w:vMerge w:val="continue"/>
            <w:tcBorders>
              <w:left w:color="000000" w:space="0" w:sz="4" w:val="single"/>
              <w:right w:color="000000" w:space="0" w:sz="4" w:val="single"/>
            </w:tcBorders>
            <w:shd w:fill="ff99cc" w:val="clea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gridSpan w:val="4"/>
            <w:vMerge w:val="continue"/>
            <w:tcBorders>
              <w:top w:color="000000" w:space="0" w:sz="0" w:val="nil"/>
              <w:left w:color="000000" w:space="0" w:sz="4" w:val="single"/>
              <w:bottom w:color="000000" w:space="0" w:sz="4" w:val="single"/>
              <w:right w:color="000000" w:space="0" w:sz="4" w:val="single"/>
            </w:tcBorders>
            <w:shd w:fill="999999" w:val="clea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r>
      <w:tr>
        <w:trPr>
          <w:cantSplit w:val="0"/>
          <w:trHeight w:val="115" w:hRule="atLeast"/>
          <w:tblHeader w:val="0"/>
        </w:trPr>
        <w:tc>
          <w:tcPr/>
          <w:p w:rsidR="00000000" w:rsidDel="00000000" w:rsidP="00000000" w:rsidRDefault="00000000" w:rsidRPr="00000000" w14:paraId="0000019A">
            <w:pPr>
              <w:pStyle w:val="Heading2"/>
              <w:spacing w:line="269" w:lineRule="auto"/>
              <w:ind w:left="0" w:firstLine="0"/>
              <w:jc w:val="center"/>
              <w:rPr/>
            </w:pPr>
            <w:bookmarkStart w:colFirst="0" w:colLast="0" w:name="_5bdatyja5ad4" w:id="4"/>
            <w:bookmarkEnd w:id="4"/>
            <w:r w:rsidDel="00000000" w:rsidR="00000000" w:rsidRPr="00000000">
              <w:rPr>
                <w:rtl w:val="0"/>
              </w:rPr>
              <w:t xml:space="preserve">Ongoing</w:t>
            </w:r>
          </w:p>
        </w:tc>
        <w:tc>
          <w:tcPr/>
          <w:p w:rsidR="00000000" w:rsidDel="00000000" w:rsidP="00000000" w:rsidRDefault="00000000" w:rsidRPr="00000000" w14:paraId="0000019B">
            <w:pPr>
              <w:pStyle w:val="Heading2"/>
              <w:spacing w:after="0" w:line="269" w:lineRule="auto"/>
              <w:ind w:left="0" w:firstLine="0"/>
              <w:jc w:val="center"/>
              <w:rPr>
                <w:color w:val="ffffff"/>
              </w:rPr>
            </w:pPr>
            <w:bookmarkStart w:colFirst="0" w:colLast="0" w:name="_3e1ykuw3npwy" w:id="5"/>
            <w:bookmarkEnd w:id="5"/>
            <w:r w:rsidDel="00000000" w:rsidR="00000000" w:rsidRPr="00000000">
              <w:rPr>
                <w:rtl w:val="0"/>
              </w:rPr>
            </w:r>
          </w:p>
        </w:tc>
        <w:tc>
          <w:tcPr>
            <w:gridSpan w:val="4"/>
            <w:shd w:fill="ff99cc" w:val="clear"/>
          </w:tcPr>
          <w:p w:rsidR="00000000" w:rsidDel="00000000" w:rsidP="00000000" w:rsidRDefault="00000000" w:rsidRPr="00000000" w14:paraId="0000019C">
            <w:pPr>
              <w:pStyle w:val="Heading2"/>
              <w:spacing w:after="0" w:line="269" w:lineRule="auto"/>
              <w:ind w:left="0" w:firstLine="0"/>
              <w:jc w:val="center"/>
              <w:rPr>
                <w:color w:val="000000"/>
              </w:rPr>
            </w:pPr>
            <w:bookmarkStart w:colFirst="0" w:colLast="0" w:name="_frtjoh4l9cqr" w:id="6"/>
            <w:bookmarkEnd w:id="6"/>
            <w:r w:rsidDel="00000000" w:rsidR="00000000" w:rsidRPr="00000000">
              <w:rPr>
                <w:color w:val="000000"/>
                <w:rtl w:val="0"/>
              </w:rPr>
              <w:t xml:space="preserve">Unit 13 (NCETM Y6 Unit 12)</w:t>
            </w:r>
          </w:p>
          <w:p w:rsidR="00000000" w:rsidDel="00000000" w:rsidP="00000000" w:rsidRDefault="00000000" w:rsidRPr="00000000" w14:paraId="0000019D">
            <w:pPr>
              <w:pStyle w:val="Heading2"/>
              <w:spacing w:after="0" w:line="269" w:lineRule="auto"/>
              <w:ind w:left="0" w:firstLine="0"/>
              <w:jc w:val="center"/>
              <w:rPr>
                <w:b w:val="0"/>
                <w:color w:val="000000"/>
              </w:rPr>
            </w:pPr>
            <w:bookmarkStart w:colFirst="0" w:colLast="0" w:name="_3yeo7b2738sc" w:id="7"/>
            <w:bookmarkEnd w:id="7"/>
            <w:hyperlink r:id="rId18">
              <w:r w:rsidDel="00000000" w:rsidR="00000000" w:rsidRPr="00000000">
                <w:rPr>
                  <w:b w:val="0"/>
                  <w:color w:val="000000"/>
                  <w:rtl w:val="0"/>
                </w:rPr>
                <w:t xml:space="preserve">Order of operations</w:t>
              </w:r>
            </w:hyperlink>
            <w:r w:rsidDel="00000000" w:rsidR="00000000" w:rsidRPr="00000000">
              <w:rPr>
                <w:b w:val="0"/>
                <w:color w:val="000000"/>
                <w:rtl w:val="0"/>
              </w:rPr>
              <w:t xml:space="preserve"> and algebra</w:t>
            </w:r>
          </w:p>
        </w:tc>
        <w:tc>
          <w:tcPr>
            <w:gridSpan w:val="6"/>
          </w:tcPr>
          <w:p w:rsidR="00000000" w:rsidDel="00000000" w:rsidP="00000000" w:rsidRDefault="00000000" w:rsidRPr="00000000" w14:paraId="000001A1">
            <w:pPr>
              <w:pStyle w:val="Heading2"/>
              <w:spacing w:after="0" w:line="269" w:lineRule="auto"/>
              <w:ind w:left="0" w:firstLine="0"/>
              <w:rPr/>
            </w:pPr>
            <w:bookmarkStart w:colFirst="0" w:colLast="0" w:name="_caru2oeknwhc" w:id="8"/>
            <w:bookmarkEnd w:id="8"/>
            <w:r w:rsidDel="00000000" w:rsidR="00000000" w:rsidRPr="00000000">
              <w:rPr>
                <w:rtl w:val="0"/>
              </w:rPr>
            </w:r>
          </w:p>
        </w:tc>
        <w:tc>
          <w:tcPr>
            <w:gridSpan w:val="2"/>
            <w:shd w:fill="990033" w:val="clear"/>
          </w:tcPr>
          <w:p w:rsidR="00000000" w:rsidDel="00000000" w:rsidP="00000000" w:rsidRDefault="00000000" w:rsidRPr="00000000" w14:paraId="000001A7">
            <w:pPr>
              <w:pStyle w:val="Heading2"/>
              <w:spacing w:after="0" w:line="269" w:lineRule="auto"/>
              <w:ind w:left="0" w:firstLine="0"/>
              <w:jc w:val="center"/>
              <w:rPr>
                <w:color w:val="ffffff"/>
              </w:rPr>
            </w:pPr>
            <w:bookmarkStart w:colFirst="0" w:colLast="0" w:name="_m8j4renxz9f" w:id="9"/>
            <w:bookmarkEnd w:id="9"/>
            <w:r w:rsidDel="00000000" w:rsidR="00000000" w:rsidRPr="00000000">
              <w:rPr>
                <w:color w:val="ffffff"/>
                <w:rtl w:val="0"/>
              </w:rPr>
              <w:t xml:space="preserve">Unit 14 (NCETM Y6 Unit 11) </w:t>
            </w:r>
            <w:hyperlink r:id="rId19">
              <w:r w:rsidDel="00000000" w:rsidR="00000000" w:rsidRPr="00000000">
                <w:rPr>
                  <w:b w:val="0"/>
                  <w:color w:val="ffffff"/>
                  <w:rtl w:val="0"/>
                </w:rPr>
                <w:t xml:space="preserve">Solving problems with two unknowns</w:t>
              </w:r>
            </w:hyperlink>
            <w:r w:rsidDel="00000000" w:rsidR="00000000" w:rsidRPr="00000000">
              <w:rPr>
                <w:rtl w:val="0"/>
              </w:rPr>
            </w:r>
          </w:p>
        </w:tc>
      </w:tr>
      <w:tr>
        <w:trPr>
          <w:cantSplit w:val="0"/>
          <w:tblHeader w:val="0"/>
        </w:trPr>
        <w:tc>
          <w:tcPr/>
          <w:p w:rsidR="00000000" w:rsidDel="00000000" w:rsidP="00000000" w:rsidRDefault="00000000" w:rsidRPr="00000000" w14:paraId="000001A9">
            <w:pPr>
              <w:pStyle w:val="Heading2"/>
              <w:ind w:left="0" w:firstLine="0"/>
              <w:jc w:val="center"/>
              <w:rPr/>
            </w:pPr>
            <w:r w:rsidDel="00000000" w:rsidR="00000000" w:rsidRPr="00000000">
              <w:rPr>
                <w:rtl w:val="0"/>
              </w:rPr>
              <w:t xml:space="preserve">FF</w:t>
            </w:r>
          </w:p>
        </w:tc>
        <w:tc>
          <w:tcPr>
            <w:tcBorders>
              <w:top w:color="000000" w:space="0" w:sz="4" w:val="single"/>
            </w:tcBorders>
          </w:tcPr>
          <w:p w:rsidR="00000000" w:rsidDel="00000000" w:rsidP="00000000" w:rsidRDefault="00000000" w:rsidRPr="00000000" w14:paraId="000001AA">
            <w:pPr>
              <w:pStyle w:val="Heading2"/>
              <w:ind w:left="0" w:firstLine="0"/>
              <w:jc w:val="center"/>
              <w:rPr>
                <w:rFonts w:ascii="Calibri" w:cs="Calibri" w:eastAsia="Calibri" w:hAnsi="Calibri"/>
              </w:rPr>
            </w:pPr>
            <w:r w:rsidDel="00000000" w:rsidR="00000000" w:rsidRPr="00000000">
              <w:rPr>
                <w:rtl w:val="0"/>
              </w:rPr>
            </w:r>
          </w:p>
        </w:tc>
        <w:tc>
          <w:tcPr>
            <w:gridSpan w:val="11"/>
            <w:tcBorders>
              <w:top w:color="000000" w:space="0" w:sz="4" w:val="single"/>
            </w:tcBorders>
            <w:shd w:fill="deebf6" w:val="clear"/>
          </w:tcPr>
          <w:p w:rsidR="00000000" w:rsidDel="00000000" w:rsidP="00000000" w:rsidRDefault="00000000" w:rsidRPr="00000000" w14:paraId="000001AB">
            <w:pPr>
              <w:pStyle w:val="Heading2"/>
              <w:ind w:left="0" w:firstLine="0"/>
              <w:jc w:val="center"/>
              <w:rPr>
                <w:rFonts w:ascii="Calibri" w:cs="Calibri" w:eastAsia="Calibri" w:hAnsi="Calibri"/>
              </w:rPr>
            </w:pPr>
            <w:r w:rsidDel="00000000" w:rsidR="00000000" w:rsidRPr="00000000">
              <w:rPr>
                <w:rFonts w:ascii="Calibri" w:cs="Calibri" w:eastAsia="Calibri" w:hAnsi="Calibri"/>
                <w:rtl w:val="0"/>
              </w:rPr>
              <w:t xml:space="preserve">Weekly Arithmetic Practice Application and Skills – Daily Arithmetic Practice</w:t>
            </w:r>
          </w:p>
        </w:tc>
        <w:tc>
          <w:tcPr>
            <w:tcBorders>
              <w:top w:color="000000" w:space="0" w:sz="4" w:val="single"/>
            </w:tcBorders>
          </w:tcPr>
          <w:p w:rsidR="00000000" w:rsidDel="00000000" w:rsidP="00000000" w:rsidRDefault="00000000" w:rsidRPr="00000000" w14:paraId="000001B6">
            <w:pPr>
              <w:pStyle w:val="Heading2"/>
              <w:ind w:left="0" w:firstLine="0"/>
              <w:jc w:val="center"/>
              <w:rPr>
                <w:rFonts w:ascii="Calibri" w:cs="Calibri" w:eastAsia="Calibri" w:hAnsi="Calibri"/>
              </w:rPr>
            </w:pPr>
            <w:r w:rsidDel="00000000" w:rsidR="00000000" w:rsidRPr="00000000">
              <w:rPr>
                <w:rtl w:val="0"/>
              </w:rPr>
            </w:r>
          </w:p>
        </w:tc>
      </w:tr>
      <w:tr>
        <w:trPr>
          <w:cantSplit w:val="0"/>
          <w:trHeight w:val="576" w:hRule="atLeast"/>
          <w:tblHeader w:val="0"/>
        </w:trPr>
        <w:tc>
          <w:tcPr>
            <w:vMerge w:val="restart"/>
          </w:tcPr>
          <w:p w:rsidR="00000000" w:rsidDel="00000000" w:rsidP="00000000" w:rsidRDefault="00000000" w:rsidRPr="00000000" w14:paraId="000001B7">
            <w:pPr>
              <w:pStyle w:val="Heading2"/>
              <w:ind w:left="0" w:firstLine="0"/>
              <w:jc w:val="center"/>
              <w:rPr>
                <w:rFonts w:ascii="Calibri" w:cs="Calibri" w:eastAsia="Calibri" w:hAnsi="Calibri"/>
              </w:rPr>
            </w:pPr>
            <w:r w:rsidDel="00000000" w:rsidR="00000000" w:rsidRPr="00000000">
              <w:rPr>
                <w:rtl w:val="0"/>
              </w:rPr>
              <w:t xml:space="preserve">C2</w:t>
            </w:r>
            <w:r w:rsidDel="00000000" w:rsidR="00000000" w:rsidRPr="00000000">
              <w:rPr>
                <w:rtl w:val="0"/>
              </w:rPr>
            </w:r>
          </w:p>
        </w:tc>
        <w:tc>
          <w:tcPr>
            <w:gridSpan w:val="2"/>
            <w:tcBorders>
              <w:bottom w:color="000000" w:space="0" w:sz="0" w:val="nil"/>
            </w:tcBorders>
            <w:shd w:fill="990033" w:val="clear"/>
          </w:tcPr>
          <w:p w:rsidR="00000000" w:rsidDel="00000000" w:rsidP="00000000" w:rsidRDefault="00000000" w:rsidRPr="00000000" w14:paraId="000001B8">
            <w:pPr>
              <w:pStyle w:val="Heading2"/>
              <w:ind w:left="0" w:firstLine="0"/>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Unit 5 (NCETM Y6 Unit 5)</w:t>
            </w:r>
          </w:p>
        </w:tc>
        <w:tc>
          <w:tcPr>
            <w:gridSpan w:val="5"/>
            <w:vMerge w:val="restart"/>
            <w:shd w:fill="fff2cc" w:val="clear"/>
          </w:tcPr>
          <w:p w:rsidR="00000000" w:rsidDel="00000000" w:rsidP="00000000" w:rsidRDefault="00000000" w:rsidRPr="00000000" w14:paraId="000001BA">
            <w:pPr>
              <w:pStyle w:val="Heading2"/>
              <w:ind w:left="0" w:firstLine="0"/>
              <w:jc w:val="center"/>
              <w:rPr/>
            </w:pPr>
            <w:bookmarkStart w:colFirst="0" w:colLast="0" w:name="_2stux3qwv8kh" w:id="10"/>
            <w:bookmarkEnd w:id="10"/>
            <w:r w:rsidDel="00000000" w:rsidR="00000000" w:rsidRPr="00000000">
              <w:rPr>
                <w:rtl w:val="0"/>
              </w:rPr>
              <w:t xml:space="preserve">Unit 6 (NCETM Y5)</w:t>
            </w:r>
          </w:p>
          <w:p w:rsidR="00000000" w:rsidDel="00000000" w:rsidP="00000000" w:rsidRDefault="00000000" w:rsidRPr="00000000" w14:paraId="000001BB">
            <w:pPr>
              <w:pStyle w:val="Heading2"/>
              <w:ind w:left="0" w:firstLine="0"/>
              <w:jc w:val="center"/>
              <w:rPr>
                <w:sz w:val="16"/>
                <w:szCs w:val="16"/>
              </w:rPr>
            </w:pPr>
            <w:bookmarkStart w:colFirst="0" w:colLast="0" w:name="_rklcv3bwfeft" w:id="11"/>
            <w:bookmarkEnd w:id="11"/>
            <w:hyperlink r:id="rId20">
              <w:r w:rsidDel="00000000" w:rsidR="00000000" w:rsidRPr="00000000">
                <w:rPr>
                  <w:b w:val="0"/>
                  <w:color w:val="000000"/>
                  <w:rtl w:val="0"/>
                </w:rPr>
                <w:t xml:space="preserve">Fractions</w:t>
              </w:r>
            </w:hyperlink>
            <w:r w:rsidDel="00000000" w:rsidR="00000000" w:rsidRPr="00000000">
              <w:rPr>
                <w:rtl w:val="0"/>
              </w:rPr>
              <w:t xml:space="preserve"> </w:t>
            </w:r>
            <w:r w:rsidDel="00000000" w:rsidR="00000000" w:rsidRPr="00000000">
              <w:rPr>
                <w:color w:val="58534e"/>
                <w:rtl w:val="0"/>
              </w:rPr>
              <w:t xml:space="preserve">⚓</w:t>
            </w:r>
            <w:r w:rsidDel="00000000" w:rsidR="00000000" w:rsidRPr="00000000">
              <w:rPr>
                <w:rtl w:val="0"/>
              </w:rPr>
            </w:r>
          </w:p>
        </w:tc>
        <w:tc>
          <w:tcPr>
            <w:vMerge w:val="restart"/>
            <w:shd w:fill="ff99cc" w:val="clear"/>
          </w:tcPr>
          <w:p w:rsidR="00000000" w:rsidDel="00000000" w:rsidP="00000000" w:rsidRDefault="00000000" w:rsidRPr="00000000" w14:paraId="000001C0">
            <w:pPr>
              <w:pStyle w:val="Heading2"/>
              <w:spacing w:after="0" w:line="269" w:lineRule="auto"/>
              <w:ind w:left="0" w:firstLine="0"/>
              <w:jc w:val="center"/>
              <w:rPr>
                <w:color w:val="000000"/>
              </w:rPr>
            </w:pPr>
            <w:bookmarkStart w:colFirst="0" w:colLast="0" w:name="_nmxbqz8o65au" w:id="12"/>
            <w:bookmarkEnd w:id="12"/>
            <w:r w:rsidDel="00000000" w:rsidR="00000000" w:rsidRPr="00000000">
              <w:rPr>
                <w:color w:val="000000"/>
                <w:rtl w:val="0"/>
              </w:rPr>
              <w:t xml:space="preserve">Unit 7 (NCETM Y6 Unit 7)</w:t>
            </w:r>
          </w:p>
          <w:p w:rsidR="00000000" w:rsidDel="00000000" w:rsidP="00000000" w:rsidRDefault="00000000" w:rsidRPr="00000000" w14:paraId="000001C1">
            <w:pPr>
              <w:pStyle w:val="Heading2"/>
              <w:spacing w:after="0" w:line="269" w:lineRule="auto"/>
              <w:ind w:left="0" w:firstLine="0"/>
              <w:jc w:val="center"/>
              <w:rPr>
                <w:color w:val="000000"/>
              </w:rPr>
            </w:pPr>
            <w:bookmarkStart w:colFirst="0" w:colLast="0" w:name="_5lqb6qtibk2m" w:id="13"/>
            <w:bookmarkEnd w:id="13"/>
            <w:hyperlink r:id="rId21">
              <w:r w:rsidDel="00000000" w:rsidR="00000000" w:rsidRPr="00000000">
                <w:rPr>
                  <w:b w:val="0"/>
                  <w:color w:val="000000"/>
                  <w:rtl w:val="0"/>
                </w:rPr>
                <w:t xml:space="preserve">Fractions and percentages</w:t>
              </w:r>
            </w:hyperlink>
            <w:r w:rsidDel="00000000" w:rsidR="00000000" w:rsidRPr="00000000">
              <w:rPr>
                <w:color w:val="000000"/>
                <w:rtl w:val="0"/>
              </w:rPr>
              <w:t xml:space="preserve"> </w:t>
            </w:r>
            <w:r w:rsidDel="00000000" w:rsidR="00000000" w:rsidRPr="00000000">
              <w:rPr>
                <w:color w:val="58534e"/>
                <w:rtl w:val="0"/>
              </w:rPr>
              <w:t xml:space="preserve">⚓</w:t>
            </w:r>
            <w:r w:rsidDel="00000000" w:rsidR="00000000" w:rsidRPr="00000000">
              <w:rPr>
                <w:rtl w:val="0"/>
              </w:rPr>
            </w:r>
          </w:p>
        </w:tc>
        <w:tc>
          <w:tcPr>
            <w:gridSpan w:val="3"/>
            <w:vMerge w:val="restart"/>
            <w:shd w:fill="999999" w:val="clear"/>
          </w:tcPr>
          <w:p w:rsidR="00000000" w:rsidDel="00000000" w:rsidP="00000000" w:rsidRDefault="00000000" w:rsidRPr="00000000" w14:paraId="000001C2">
            <w:pPr>
              <w:pStyle w:val="Heading2"/>
              <w:ind w:left="0" w:firstLine="0"/>
              <w:jc w:val="center"/>
              <w:rPr>
                <w:color w:val="000000"/>
              </w:rPr>
            </w:pPr>
            <w:bookmarkStart w:colFirst="0" w:colLast="0" w:name="_5sydvtks8dir" w:id="14"/>
            <w:bookmarkEnd w:id="14"/>
            <w:r w:rsidDel="00000000" w:rsidR="00000000" w:rsidRPr="00000000">
              <w:rPr>
                <w:color w:val="000000"/>
                <w:rtl w:val="0"/>
              </w:rPr>
              <w:t xml:space="preserve">Unit 8 (NCETM Y5 Unit 6)</w:t>
            </w:r>
          </w:p>
          <w:p w:rsidR="00000000" w:rsidDel="00000000" w:rsidP="00000000" w:rsidRDefault="00000000" w:rsidRPr="00000000" w14:paraId="000001C3">
            <w:pPr>
              <w:pStyle w:val="Heading2"/>
              <w:ind w:left="0" w:firstLine="0"/>
              <w:jc w:val="center"/>
              <w:rPr>
                <w:rFonts w:ascii="Calibri" w:cs="Calibri" w:eastAsia="Calibri" w:hAnsi="Calibri"/>
                <w:b w:val="0"/>
                <w:color w:val="000000"/>
              </w:rPr>
            </w:pPr>
            <w:bookmarkStart w:colFirst="0" w:colLast="0" w:name="_n4iamurvoe7v" w:id="15"/>
            <w:bookmarkEnd w:id="15"/>
            <w:r w:rsidDel="00000000" w:rsidR="00000000" w:rsidRPr="00000000">
              <w:rPr>
                <w:color w:val="000000"/>
                <w:rtl w:val="0"/>
              </w:rPr>
              <w:t xml:space="preserve"> </w:t>
            </w:r>
            <w:hyperlink r:id="rId22">
              <w:r w:rsidDel="00000000" w:rsidR="00000000" w:rsidRPr="00000000">
                <w:rPr>
                  <w:b w:val="0"/>
                  <w:color w:val="000000"/>
                  <w:rtl w:val="0"/>
                </w:rPr>
                <w:t xml:space="preserve">Calculating with decimal fractions</w:t>
              </w:r>
            </w:hyperlink>
            <w:r w:rsidDel="00000000" w:rsidR="00000000" w:rsidRPr="00000000">
              <w:rPr>
                <w:rtl w:val="0"/>
              </w:rPr>
            </w:r>
          </w:p>
        </w:tc>
        <w:tc>
          <w:tcPr>
            <w:gridSpan w:val="2"/>
            <w:vMerge w:val="restart"/>
            <w:shd w:fill="0b5394" w:val="clear"/>
          </w:tcPr>
          <w:p w:rsidR="00000000" w:rsidDel="00000000" w:rsidP="00000000" w:rsidRDefault="00000000" w:rsidRPr="00000000" w14:paraId="000001C6">
            <w:pPr>
              <w:pStyle w:val="Heading2"/>
              <w:ind w:left="0" w:firstLine="0"/>
              <w:jc w:val="center"/>
              <w:rPr>
                <w:color w:val="ffffff"/>
              </w:rPr>
            </w:pPr>
            <w:bookmarkStart w:colFirst="0" w:colLast="0" w:name="_2y2n5qkxxrzk" w:id="16"/>
            <w:bookmarkEnd w:id="16"/>
            <w:r w:rsidDel="00000000" w:rsidR="00000000" w:rsidRPr="00000000">
              <w:rPr>
                <w:color w:val="ffffff"/>
                <w:rtl w:val="0"/>
              </w:rPr>
              <w:t xml:space="preserve">Unit 9 (NCETM Y5 Unit 5)</w:t>
            </w:r>
          </w:p>
          <w:p w:rsidR="00000000" w:rsidDel="00000000" w:rsidP="00000000" w:rsidRDefault="00000000" w:rsidRPr="00000000" w14:paraId="000001C7">
            <w:pPr>
              <w:pStyle w:val="Heading2"/>
              <w:ind w:left="0" w:firstLine="0"/>
              <w:jc w:val="center"/>
              <w:rPr>
                <w:b w:val="0"/>
                <w:color w:val="000000"/>
                <w:sz w:val="20"/>
                <w:szCs w:val="20"/>
              </w:rPr>
            </w:pPr>
            <w:bookmarkStart w:colFirst="0" w:colLast="0" w:name="_4o2bqmu69nk8" w:id="17"/>
            <w:bookmarkEnd w:id="17"/>
            <w:hyperlink r:id="rId23">
              <w:r w:rsidDel="00000000" w:rsidR="00000000" w:rsidRPr="00000000">
                <w:rPr>
                  <w:b w:val="0"/>
                  <w:color w:val="ffffff"/>
                  <w:rtl w:val="0"/>
                </w:rPr>
                <w:t xml:space="preserve">Area and scaling</w:t>
              </w:r>
            </w:hyperlink>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color w:val="000000"/>
                <w:sz w:val="20"/>
                <w:szCs w:val="20"/>
              </w:rPr>
            </w:pPr>
            <w:r w:rsidDel="00000000" w:rsidR="00000000" w:rsidRPr="00000000">
              <w:rPr>
                <w:rtl w:val="0"/>
              </w:rPr>
            </w:r>
          </w:p>
        </w:tc>
        <w:tc>
          <w:tcPr>
            <w:gridSpan w:val="2"/>
            <w:tcBorders>
              <w:top w:color="000000" w:space="0" w:sz="0" w:val="nil"/>
              <w:left w:color="000000" w:space="0" w:sz="4" w:val="single"/>
              <w:bottom w:color="000000" w:space="0" w:sz="4" w:val="single"/>
            </w:tcBorders>
            <w:shd w:fill="999999" w:val="clear"/>
          </w:tcPr>
          <w:p w:rsidR="00000000" w:rsidDel="00000000" w:rsidP="00000000" w:rsidRDefault="00000000" w:rsidRPr="00000000" w14:paraId="000001CA">
            <w:pPr>
              <w:pStyle w:val="Heading2"/>
              <w:spacing w:line="240" w:lineRule="auto"/>
              <w:ind w:left="0" w:firstLine="0"/>
              <w:jc w:val="center"/>
              <w:rPr>
                <w:sz w:val="12"/>
                <w:szCs w:val="12"/>
              </w:rPr>
            </w:pPr>
            <w:hyperlink r:id="rId24">
              <w:r w:rsidDel="00000000" w:rsidR="00000000" w:rsidRPr="00000000">
                <w:rPr>
                  <w:rFonts w:ascii="Calibri" w:cs="Calibri" w:eastAsia="Calibri" w:hAnsi="Calibri"/>
                  <w:b w:val="0"/>
                  <w:color w:val="000000"/>
                  <w:u w:val="none"/>
                  <w:rtl w:val="0"/>
                </w:rPr>
                <w:t xml:space="preserve">Multiplication and division</w:t>
              </w:r>
            </w:hyperlink>
            <w:r w:rsidDel="00000000" w:rsidR="00000000" w:rsidRPr="00000000">
              <w:rPr>
                <w:sz w:val="12"/>
                <w:szCs w:val="12"/>
                <w:rtl w:val="0"/>
              </w:rPr>
              <w:t xml:space="preserve">⚓</w:t>
            </w:r>
          </w:p>
        </w:tc>
        <w:tc>
          <w:tcPr>
            <w:gridSpan w:val="5"/>
            <w:vMerge w:val="continue"/>
            <w:shd w:fill="fff2cc" w:val="clea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ff99cc" w:val="clea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3"/>
            <w:vMerge w:val="continue"/>
            <w:shd w:fill="999999" w:val="clea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vMerge w:val="continue"/>
            <w:shd w:fill="0b5394" w:val="clea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1D7">
            <w:pPr>
              <w:pStyle w:val="Heading2"/>
              <w:spacing w:line="269" w:lineRule="auto"/>
              <w:ind w:left="0" w:firstLine="0"/>
              <w:jc w:val="center"/>
              <w:rPr/>
            </w:pPr>
            <w:bookmarkStart w:colFirst="0" w:colLast="0" w:name="_z6qhah30wre8" w:id="18"/>
            <w:bookmarkEnd w:id="18"/>
            <w:r w:rsidDel="00000000" w:rsidR="00000000" w:rsidRPr="00000000">
              <w:rPr>
                <w:rtl w:val="0"/>
              </w:rPr>
              <w:t xml:space="preserve">Ongoing</w:t>
            </w:r>
          </w:p>
        </w:tc>
        <w:tc>
          <w:tcPr>
            <w:gridSpan w:val="3"/>
            <w:shd w:fill="990033" w:val="clear"/>
          </w:tcPr>
          <w:p w:rsidR="00000000" w:rsidDel="00000000" w:rsidP="00000000" w:rsidRDefault="00000000" w:rsidRPr="00000000" w14:paraId="000001D8">
            <w:pPr>
              <w:pStyle w:val="Heading2"/>
              <w:spacing w:after="0" w:line="269" w:lineRule="auto"/>
              <w:ind w:left="0" w:firstLine="0"/>
              <w:jc w:val="center"/>
              <w:rPr>
                <w:color w:val="ffffff"/>
              </w:rPr>
            </w:pPr>
            <w:bookmarkStart w:colFirst="0" w:colLast="0" w:name="_u3hv1c8j5vd" w:id="19"/>
            <w:bookmarkEnd w:id="19"/>
            <w:r w:rsidDel="00000000" w:rsidR="00000000" w:rsidRPr="00000000">
              <w:rPr>
                <w:color w:val="ffffff"/>
                <w:rtl w:val="0"/>
              </w:rPr>
              <w:t xml:space="preserve">Unit 14 (NCETM Y6 Unit 11) </w:t>
            </w:r>
          </w:p>
          <w:p w:rsidR="00000000" w:rsidDel="00000000" w:rsidP="00000000" w:rsidRDefault="00000000" w:rsidRPr="00000000" w14:paraId="000001D9">
            <w:pPr>
              <w:pStyle w:val="Heading2"/>
              <w:spacing w:after="0" w:line="269" w:lineRule="auto"/>
              <w:ind w:left="0" w:firstLine="0"/>
              <w:jc w:val="center"/>
              <w:rPr>
                <w:color w:val="ffffff"/>
              </w:rPr>
            </w:pPr>
            <w:bookmarkStart w:colFirst="0" w:colLast="0" w:name="_bq96medi32gq" w:id="20"/>
            <w:bookmarkEnd w:id="20"/>
            <w:hyperlink r:id="rId25">
              <w:r w:rsidDel="00000000" w:rsidR="00000000" w:rsidRPr="00000000">
                <w:rPr>
                  <w:b w:val="0"/>
                  <w:color w:val="ffffff"/>
                  <w:rtl w:val="0"/>
                </w:rPr>
                <w:t xml:space="preserve">Solving problems with two unknowns</w:t>
              </w:r>
            </w:hyperlink>
            <w:r w:rsidDel="00000000" w:rsidR="00000000" w:rsidRPr="00000000">
              <w:rPr>
                <w:rtl w:val="0"/>
              </w:rPr>
            </w:r>
          </w:p>
        </w:tc>
        <w:tc>
          <w:tcPr>
            <w:gridSpan w:val="6"/>
          </w:tcPr>
          <w:p w:rsidR="00000000" w:rsidDel="00000000" w:rsidP="00000000" w:rsidRDefault="00000000" w:rsidRPr="00000000" w14:paraId="000001DC">
            <w:pPr>
              <w:ind w:left="0" w:firstLine="0"/>
              <w:jc w:val="center"/>
              <w:rPr>
                <w:color w:val="ffffff"/>
                <w:sz w:val="16"/>
                <w:szCs w:val="16"/>
              </w:rPr>
            </w:pPr>
            <w:r w:rsidDel="00000000" w:rsidR="00000000" w:rsidRPr="00000000">
              <w:rPr>
                <w:rtl w:val="0"/>
              </w:rPr>
            </w:r>
          </w:p>
        </w:tc>
        <w:tc>
          <w:tcPr>
            <w:gridSpan w:val="4"/>
            <w:shd w:fill="ff99cc" w:val="clear"/>
          </w:tcPr>
          <w:p w:rsidR="00000000" w:rsidDel="00000000" w:rsidP="00000000" w:rsidRDefault="00000000" w:rsidRPr="00000000" w14:paraId="000001E2">
            <w:pPr>
              <w:pStyle w:val="Heading2"/>
              <w:spacing w:after="0" w:line="269" w:lineRule="auto"/>
              <w:ind w:left="0" w:firstLine="0"/>
              <w:jc w:val="center"/>
              <w:rPr>
                <w:color w:val="000000"/>
              </w:rPr>
            </w:pPr>
            <w:bookmarkStart w:colFirst="0" w:colLast="0" w:name="_sa02phde685g" w:id="22"/>
            <w:bookmarkEnd w:id="22"/>
            <w:r w:rsidDel="00000000" w:rsidR="00000000" w:rsidRPr="00000000">
              <w:rPr>
                <w:color w:val="000000"/>
                <w:rtl w:val="0"/>
              </w:rPr>
              <w:t xml:space="preserve">Unit 15  (NCETM Y6 Unit 13)</w:t>
            </w:r>
          </w:p>
          <w:p w:rsidR="00000000" w:rsidDel="00000000" w:rsidP="00000000" w:rsidRDefault="00000000" w:rsidRPr="00000000" w14:paraId="000001E3">
            <w:pPr>
              <w:pStyle w:val="Heading2"/>
              <w:spacing w:after="0" w:line="269" w:lineRule="auto"/>
              <w:ind w:left="0" w:firstLine="0"/>
              <w:jc w:val="center"/>
              <w:rPr>
                <w:color w:val="000000"/>
              </w:rPr>
            </w:pPr>
            <w:bookmarkStart w:colFirst="0" w:colLast="0" w:name="_c6p9knnlc4nn" w:id="23"/>
            <w:bookmarkEnd w:id="23"/>
            <w:hyperlink r:id="rId26">
              <w:r w:rsidDel="00000000" w:rsidR="00000000" w:rsidRPr="00000000">
                <w:rPr>
                  <w:b w:val="0"/>
                  <w:color w:val="000000"/>
                  <w:rtl w:val="0"/>
                </w:rPr>
                <w:t xml:space="preserve">Mean average</w:t>
              </w:r>
            </w:hyperlink>
            <w:r w:rsidDel="00000000" w:rsidR="00000000" w:rsidRPr="00000000">
              <w:rPr>
                <w:rtl w:val="0"/>
              </w:rPr>
            </w:r>
          </w:p>
        </w:tc>
      </w:tr>
      <w:tr>
        <w:trPr>
          <w:cantSplit w:val="0"/>
          <w:tblHeader w:val="0"/>
        </w:trPr>
        <w:tc>
          <w:tcPr/>
          <w:p w:rsidR="00000000" w:rsidDel="00000000" w:rsidP="00000000" w:rsidRDefault="00000000" w:rsidRPr="00000000" w14:paraId="000001E7">
            <w:pPr>
              <w:pStyle w:val="Heading2"/>
              <w:ind w:left="0" w:firstLine="0"/>
              <w:jc w:val="center"/>
              <w:rPr/>
            </w:pPr>
            <w:r w:rsidDel="00000000" w:rsidR="00000000" w:rsidRPr="00000000">
              <w:rPr>
                <w:rtl w:val="0"/>
              </w:rPr>
              <w:t xml:space="preserve">FF</w:t>
            </w:r>
          </w:p>
        </w:tc>
        <w:tc>
          <w:tcPr>
            <w:gridSpan w:val="12"/>
            <w:tcBorders>
              <w:top w:color="000000" w:space="0" w:sz="4" w:val="single"/>
            </w:tcBorders>
            <w:shd w:fill="deebf6" w:val="clear"/>
          </w:tcPr>
          <w:p w:rsidR="00000000" w:rsidDel="00000000" w:rsidP="00000000" w:rsidRDefault="00000000" w:rsidRPr="00000000" w14:paraId="000001E8">
            <w:pPr>
              <w:pStyle w:val="Heading2"/>
              <w:ind w:left="0" w:firstLine="0"/>
              <w:jc w:val="center"/>
              <w:rPr>
                <w:rFonts w:ascii="Calibri" w:cs="Calibri" w:eastAsia="Calibri" w:hAnsi="Calibri"/>
              </w:rPr>
            </w:pPr>
            <w:r w:rsidDel="00000000" w:rsidR="00000000" w:rsidRPr="00000000">
              <w:rPr>
                <w:rFonts w:ascii="Calibri" w:cs="Calibri" w:eastAsia="Calibri" w:hAnsi="Calibri"/>
                <w:rtl w:val="0"/>
              </w:rPr>
              <w:t xml:space="preserve">Weekly Arithmetic Practice Application and Skills – Daily Arithmetic Practice</w:t>
            </w:r>
          </w:p>
        </w:tc>
        <w:tc>
          <w:tcPr>
            <w:tcBorders>
              <w:bottom w:color="000000" w:space="0" w:sz="4" w:val="single"/>
            </w:tcBorders>
          </w:tcPr>
          <w:p w:rsidR="00000000" w:rsidDel="00000000" w:rsidP="00000000" w:rsidRDefault="00000000" w:rsidRPr="00000000" w14:paraId="000001F4">
            <w:pPr>
              <w:pStyle w:val="Heading2"/>
              <w:ind w:left="0" w:firstLine="0"/>
              <w:jc w:val="center"/>
              <w:rPr>
                <w:rFonts w:ascii="Calibri" w:cs="Calibri" w:eastAsia="Calibri" w:hAnsi="Calibri"/>
              </w:rPr>
            </w:pPr>
            <w:r w:rsidDel="00000000" w:rsidR="00000000" w:rsidRPr="00000000">
              <w:rPr>
                <w:rtl w:val="0"/>
              </w:rPr>
            </w:r>
          </w:p>
        </w:tc>
      </w:tr>
      <w:tr>
        <w:trPr>
          <w:cantSplit w:val="0"/>
          <w:trHeight w:val="518" w:hRule="atLeast"/>
          <w:tblHeader w:val="0"/>
        </w:trPr>
        <w:tc>
          <w:tcPr>
            <w:vMerge w:val="restart"/>
          </w:tcPr>
          <w:p w:rsidR="00000000" w:rsidDel="00000000" w:rsidP="00000000" w:rsidRDefault="00000000" w:rsidRPr="00000000" w14:paraId="000001F5">
            <w:pPr>
              <w:pStyle w:val="Heading2"/>
              <w:ind w:left="0" w:firstLine="0"/>
              <w:jc w:val="center"/>
              <w:rPr>
                <w:rFonts w:ascii="Calibri" w:cs="Calibri" w:eastAsia="Calibri" w:hAnsi="Calibri"/>
              </w:rPr>
            </w:pPr>
            <w:r w:rsidDel="00000000" w:rsidR="00000000" w:rsidRPr="00000000">
              <w:rPr>
                <w:rtl w:val="0"/>
              </w:rPr>
              <w:t xml:space="preserve">C3</w:t>
            </w:r>
            <w:r w:rsidDel="00000000" w:rsidR="00000000" w:rsidRPr="00000000">
              <w:rPr>
                <w:rtl w:val="0"/>
              </w:rPr>
            </w:r>
          </w:p>
        </w:tc>
        <w:tc>
          <w:tcPr>
            <w:gridSpan w:val="4"/>
            <w:vMerge w:val="restart"/>
            <w:tcBorders>
              <w:right w:color="000000" w:space="0" w:sz="4" w:val="single"/>
            </w:tcBorders>
            <w:shd w:fill="ffffff" w:val="clear"/>
            <w:vAlign w:val="center"/>
          </w:tcPr>
          <w:p w:rsidR="00000000" w:rsidDel="00000000" w:rsidP="00000000" w:rsidRDefault="00000000" w:rsidRPr="00000000" w14:paraId="000001F6">
            <w:pPr>
              <w:pStyle w:val="Heading2"/>
              <w:ind w:left="0" w:firstLine="8447"/>
              <w:jc w:val="center"/>
              <w:rPr/>
            </w:pPr>
            <w:r w:rsidDel="00000000" w:rsidR="00000000" w:rsidRPr="00000000">
              <w:rPr>
                <w:rFonts w:ascii="Calibri" w:cs="Calibri" w:eastAsia="Calibri" w:hAnsi="Calibri"/>
                <w:rtl w:val="0"/>
              </w:rPr>
              <w:t xml:space="preserve">RRevision for KS2 SATS (including content from Cycle B and light touch converting units of measure and angles)</w:t>
            </w:r>
            <w:r w:rsidDel="00000000" w:rsidR="00000000" w:rsidRPr="00000000">
              <w:rPr>
                <w:rtl w:val="0"/>
              </w:rPr>
            </w:r>
          </w:p>
        </w:tc>
        <w:tc>
          <w:tcPr>
            <w:vMerge w:val="restart"/>
            <w:tcBorders>
              <w:top w:color="000000" w:space="0" w:sz="4" w:val="single"/>
              <w:left w:color="000000" w:space="0" w:sz="4" w:val="single"/>
            </w:tcBorders>
          </w:tcPr>
          <w:p w:rsidR="00000000" w:rsidDel="00000000" w:rsidP="00000000" w:rsidRDefault="00000000" w:rsidRPr="00000000" w14:paraId="000001FA">
            <w:pPr>
              <w:pStyle w:val="Heading2"/>
              <w:ind w:left="0" w:firstLine="0"/>
              <w:jc w:val="center"/>
              <w:rPr/>
            </w:pPr>
            <w:bookmarkStart w:colFirst="0" w:colLast="0" w:name="_19fbai7mcddc" w:id="24"/>
            <w:bookmarkEnd w:id="24"/>
            <w:r w:rsidDel="00000000" w:rsidR="00000000" w:rsidRPr="00000000">
              <w:rPr>
                <w:rtl w:val="0"/>
              </w:rPr>
            </w:r>
          </w:p>
          <w:p w:rsidR="00000000" w:rsidDel="00000000" w:rsidP="00000000" w:rsidRDefault="00000000" w:rsidRPr="00000000" w14:paraId="000001FB">
            <w:pPr>
              <w:pStyle w:val="Heading2"/>
              <w:ind w:left="0" w:firstLine="0"/>
              <w:jc w:val="center"/>
              <w:rPr>
                <w:rFonts w:ascii="Calibri" w:cs="Calibri" w:eastAsia="Calibri" w:hAnsi="Calibri"/>
              </w:rPr>
            </w:pPr>
            <w:bookmarkStart w:colFirst="0" w:colLast="0" w:name="_5hw7xvixtqmw" w:id="25"/>
            <w:bookmarkEnd w:id="25"/>
            <w:r w:rsidDel="00000000" w:rsidR="00000000" w:rsidRPr="00000000">
              <w:rPr>
                <w:rtl w:val="0"/>
              </w:rPr>
              <w:t xml:space="preserve">KS2 SATS</w:t>
            </w:r>
            <w:r w:rsidDel="00000000" w:rsidR="00000000" w:rsidRPr="00000000">
              <w:rPr>
                <w:rtl w:val="0"/>
              </w:rPr>
            </w:r>
          </w:p>
        </w:tc>
        <w:tc>
          <w:tcPr>
            <w:gridSpan w:val="3"/>
            <w:vMerge w:val="restart"/>
            <w:tcBorders>
              <w:top w:color="000000" w:space="0" w:sz="4" w:val="single"/>
              <w:left w:color="000000" w:space="0" w:sz="4" w:val="single"/>
            </w:tcBorders>
            <w:shd w:fill="b7b7b7" w:val="clear"/>
          </w:tcPr>
          <w:p w:rsidR="00000000" w:rsidDel="00000000" w:rsidP="00000000" w:rsidRDefault="00000000" w:rsidRPr="00000000" w14:paraId="000001FC">
            <w:pPr>
              <w:pStyle w:val="Heading2"/>
              <w:ind w:left="0" w:firstLine="0"/>
              <w:jc w:val="center"/>
              <w:rPr>
                <w:color w:val="000000"/>
              </w:rPr>
            </w:pPr>
            <w:bookmarkStart w:colFirst="0" w:colLast="0" w:name="_op8vmmcyhdc4" w:id="26"/>
            <w:bookmarkEnd w:id="26"/>
            <w:r w:rsidDel="00000000" w:rsidR="00000000" w:rsidRPr="00000000">
              <w:rPr>
                <w:color w:val="000000"/>
                <w:rtl w:val="0"/>
              </w:rPr>
              <w:t xml:space="preserve">Unit 10 (NCETM Y5 Unit 7)</w:t>
            </w:r>
          </w:p>
          <w:p w:rsidR="00000000" w:rsidDel="00000000" w:rsidP="00000000" w:rsidRDefault="00000000" w:rsidRPr="00000000" w14:paraId="000001FD">
            <w:pPr>
              <w:pStyle w:val="Heading2"/>
              <w:ind w:left="0" w:firstLine="0"/>
              <w:jc w:val="center"/>
              <w:rPr>
                <w:sz w:val="20"/>
                <w:szCs w:val="20"/>
              </w:rPr>
            </w:pPr>
            <w:bookmarkStart w:colFirst="0" w:colLast="0" w:name="_gahplixxmeaf" w:id="27"/>
            <w:bookmarkEnd w:id="27"/>
            <w:hyperlink r:id="rId27">
              <w:r w:rsidDel="00000000" w:rsidR="00000000" w:rsidRPr="00000000">
                <w:rPr>
                  <w:b w:val="0"/>
                  <w:color w:val="000000"/>
                  <w:rtl w:val="0"/>
                </w:rPr>
                <w:t xml:space="preserve">Factors, multiples and primes</w:t>
              </w:r>
            </w:hyperlink>
            <w:r w:rsidDel="00000000" w:rsidR="00000000" w:rsidRPr="00000000">
              <w:rPr>
                <w:rtl w:val="0"/>
              </w:rPr>
            </w:r>
          </w:p>
        </w:tc>
        <w:tc>
          <w:tcPr>
            <w:gridSpan w:val="2"/>
            <w:tcBorders>
              <w:left w:color="000000" w:space="0" w:sz="4" w:val="single"/>
              <w:bottom w:color="000000" w:space="0" w:sz="0" w:val="nil"/>
              <w:right w:color="000000" w:space="0" w:sz="4" w:val="single"/>
            </w:tcBorders>
            <w:shd w:fill="00cc99" w:val="clear"/>
          </w:tcPr>
          <w:p w:rsidR="00000000" w:rsidDel="00000000" w:rsidP="00000000" w:rsidRDefault="00000000" w:rsidRPr="00000000" w14:paraId="00000200">
            <w:pPr>
              <w:pStyle w:val="Heading2"/>
              <w:ind w:left="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Unit 1</w:t>
            </w:r>
            <w:r w:rsidDel="00000000" w:rsidR="00000000" w:rsidRPr="00000000">
              <w:rPr>
                <w:color w:val="000000"/>
                <w:rtl w:val="0"/>
              </w:rPr>
              <w:t xml:space="preserve">1</w:t>
            </w:r>
            <w:r w:rsidDel="00000000" w:rsidR="00000000" w:rsidRPr="00000000">
              <w:rPr>
                <w:rFonts w:ascii="Calibri" w:cs="Calibri" w:eastAsia="Calibri" w:hAnsi="Calibri"/>
                <w:color w:val="000000"/>
                <w:rtl w:val="0"/>
              </w:rPr>
              <w:t xml:space="preserve"> (NCETM Y5 Unit 9)</w:t>
            </w:r>
          </w:p>
        </w:tc>
        <w:tc>
          <w:tcPr>
            <w:gridSpan w:val="3"/>
            <w:tcBorders>
              <w:top w:color="000000" w:space="0" w:sz="4" w:val="single"/>
              <w:left w:color="000000" w:space="0" w:sz="4" w:val="single"/>
              <w:bottom w:color="000000" w:space="0" w:sz="0" w:val="nil"/>
              <w:right w:color="000000" w:space="0" w:sz="4" w:val="single"/>
            </w:tcBorders>
            <w:shd w:fill="0b5394" w:val="clear"/>
          </w:tcPr>
          <w:p w:rsidR="00000000" w:rsidDel="00000000" w:rsidP="00000000" w:rsidRDefault="00000000" w:rsidRPr="00000000" w14:paraId="00000202">
            <w:pPr>
              <w:pStyle w:val="Heading2"/>
              <w:ind w:left="0" w:firstLine="0"/>
              <w:jc w:val="center"/>
              <w:rPr>
                <w:rFonts w:ascii="Calibri" w:cs="Calibri" w:eastAsia="Calibri" w:hAnsi="Calibri"/>
                <w:b w:val="0"/>
                <w:color w:val="ffffff"/>
              </w:rPr>
            </w:pPr>
            <w:r w:rsidDel="00000000" w:rsidR="00000000" w:rsidRPr="00000000">
              <w:rPr>
                <w:rFonts w:ascii="Calibri" w:cs="Calibri" w:eastAsia="Calibri" w:hAnsi="Calibri"/>
                <w:color w:val="ffffff"/>
                <w:rtl w:val="0"/>
              </w:rPr>
              <w:t xml:space="preserve">Unit 1</w:t>
            </w:r>
            <w:r w:rsidDel="00000000" w:rsidR="00000000" w:rsidRPr="00000000">
              <w:rPr>
                <w:color w:val="ffffff"/>
                <w:rtl w:val="0"/>
              </w:rPr>
              <w:t xml:space="preserve">2</w:t>
            </w:r>
            <w:r w:rsidDel="00000000" w:rsidR="00000000" w:rsidRPr="00000000">
              <w:rPr>
                <w:rFonts w:ascii="Calibri" w:cs="Calibri" w:eastAsia="Calibri" w:hAnsi="Calibri"/>
                <w:color w:val="ffffff"/>
                <w:rtl w:val="0"/>
              </w:rPr>
              <w:t xml:space="preserve"> (NCETM Y6 Unit 10)</w:t>
            </w:r>
            <w:r w:rsidDel="00000000" w:rsidR="00000000" w:rsidRPr="00000000">
              <w:rPr>
                <w:rtl w:val="0"/>
              </w:rPr>
            </w:r>
          </w:p>
        </w:tc>
      </w:tr>
      <w:tr>
        <w:trPr>
          <w:cantSplit w:val="0"/>
          <w:trHeight w:val="465" w:hRule="atLeast"/>
          <w:tblHeader w:val="0"/>
        </w:trPr>
        <w:tc>
          <w:tcPr>
            <w:vMerge w:val="continue"/>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0"/>
                <w:szCs w:val="20"/>
              </w:rPr>
            </w:pPr>
            <w:r w:rsidDel="00000000" w:rsidR="00000000" w:rsidRPr="00000000">
              <w:rPr>
                <w:rtl w:val="0"/>
              </w:rPr>
            </w:r>
          </w:p>
        </w:tc>
        <w:tc>
          <w:tcPr>
            <w:gridSpan w:val="4"/>
            <w:vMerge w:val="continue"/>
            <w:tcBorders>
              <w:right w:color="000000" w:space="0" w:sz="4" w:val="single"/>
            </w:tcBorders>
            <w:shd w:fill="ffffff" w:val="clear"/>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sz w:val="20"/>
                <w:szCs w:val="20"/>
              </w:rPr>
            </w:pPr>
            <w:r w:rsidDel="00000000" w:rsidR="00000000" w:rsidRPr="00000000">
              <w:rPr>
                <w:rtl w:val="0"/>
              </w:rPr>
            </w:r>
          </w:p>
        </w:tc>
        <w:tc>
          <w:tcPr>
            <w:vMerge w:val="continue"/>
            <w:tcBorders>
              <w:top w:color="000000" w:space="0" w:sz="4" w:val="single"/>
              <w:left w:color="000000" w:space="0" w:sz="4" w:val="single"/>
            </w:tcBorders>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sz w:val="20"/>
                <w:szCs w:val="20"/>
              </w:rPr>
            </w:pPr>
            <w:r w:rsidDel="00000000" w:rsidR="00000000" w:rsidRPr="00000000">
              <w:rPr>
                <w:rtl w:val="0"/>
              </w:rPr>
            </w:r>
          </w:p>
        </w:tc>
        <w:tc>
          <w:tcPr>
            <w:gridSpan w:val="3"/>
            <w:vMerge w:val="continue"/>
            <w:tcBorders>
              <w:top w:color="000000" w:space="0" w:sz="4" w:val="single"/>
              <w:left w:color="000000" w:space="0" w:sz="4" w:val="single"/>
            </w:tcBorders>
            <w:shd w:fill="b7b7b7" w:val="clea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sz w:val="20"/>
                <w:szCs w:val="20"/>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shd w:fill="ff99cc" w:val="clear"/>
          </w:tcPr>
          <w:p w:rsidR="00000000" w:rsidDel="00000000" w:rsidP="00000000" w:rsidRDefault="00000000" w:rsidRPr="00000000" w14:paraId="0000020E">
            <w:pPr>
              <w:pStyle w:val="Heading2"/>
              <w:ind w:left="0" w:firstLine="0"/>
              <w:jc w:val="center"/>
              <w:rPr>
                <w:rFonts w:ascii="Calibri" w:cs="Calibri" w:eastAsia="Calibri" w:hAnsi="Calibri"/>
                <w:color w:val="000000"/>
              </w:rPr>
            </w:pPr>
            <w:hyperlink r:id="rId28">
              <w:r w:rsidDel="00000000" w:rsidR="00000000" w:rsidRPr="00000000">
                <w:rPr>
                  <w:rFonts w:ascii="Calibri" w:cs="Calibri" w:eastAsia="Calibri" w:hAnsi="Calibri"/>
                  <w:b w:val="0"/>
                  <w:color w:val="000000"/>
                  <w:u w:val="none"/>
                  <w:rtl w:val="0"/>
                </w:rPr>
                <w:t xml:space="preserve">Converting units</w:t>
              </w:r>
            </w:hyperlink>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shd w:fill="ff99cc" w:val="clear"/>
          </w:tcPr>
          <w:p w:rsidR="00000000" w:rsidDel="00000000" w:rsidP="00000000" w:rsidRDefault="00000000" w:rsidRPr="00000000" w14:paraId="00000210">
            <w:pPr>
              <w:pStyle w:val="Heading2"/>
              <w:ind w:left="0" w:firstLine="0"/>
              <w:jc w:val="center"/>
              <w:rPr>
                <w:rFonts w:ascii="Calibri" w:cs="Calibri" w:eastAsia="Calibri" w:hAnsi="Calibri"/>
                <w:color w:val="000000"/>
              </w:rPr>
            </w:pPr>
            <w:hyperlink r:id="rId29">
              <w:r w:rsidDel="00000000" w:rsidR="00000000" w:rsidRPr="00000000">
                <w:rPr>
                  <w:rFonts w:ascii="Calibri" w:cs="Calibri" w:eastAsia="Calibri" w:hAnsi="Calibri"/>
                  <w:b w:val="0"/>
                  <w:color w:val="000000"/>
                  <w:u w:val="none"/>
                  <w:rtl w:val="0"/>
                </w:rPr>
                <w:t xml:space="preserve">Angles</w:t>
              </w:r>
            </w:hyperlink>
            <w:r w:rsidDel="00000000" w:rsidR="00000000" w:rsidRPr="00000000">
              <w:rPr>
                <w:rtl w:val="0"/>
              </w:rPr>
            </w:r>
          </w:p>
        </w:tc>
      </w:tr>
      <w:tr>
        <w:trPr>
          <w:cantSplit w:val="0"/>
          <w:tblHeader w:val="0"/>
        </w:trPr>
        <w:tc>
          <w:tcPr/>
          <w:p w:rsidR="00000000" w:rsidDel="00000000" w:rsidP="00000000" w:rsidRDefault="00000000" w:rsidRPr="00000000" w14:paraId="00000213">
            <w:pPr>
              <w:pStyle w:val="Heading2"/>
              <w:ind w:left="0" w:firstLine="0"/>
              <w:jc w:val="center"/>
              <w:rPr/>
            </w:pPr>
            <w:r w:rsidDel="00000000" w:rsidR="00000000" w:rsidRPr="00000000">
              <w:rPr>
                <w:rtl w:val="0"/>
              </w:rPr>
              <w:t xml:space="preserve">FF</w:t>
            </w:r>
          </w:p>
        </w:tc>
        <w:tc>
          <w:tcPr>
            <w:gridSpan w:val="12"/>
            <w:shd w:fill="deebf6" w:val="clear"/>
          </w:tcPr>
          <w:p w:rsidR="00000000" w:rsidDel="00000000" w:rsidP="00000000" w:rsidRDefault="00000000" w:rsidRPr="00000000" w14:paraId="00000214">
            <w:pPr>
              <w:pStyle w:val="Heading2"/>
              <w:ind w:left="0" w:firstLine="0"/>
              <w:jc w:val="center"/>
              <w:rPr>
                <w:rFonts w:ascii="Calibri" w:cs="Calibri" w:eastAsia="Calibri" w:hAnsi="Calibri"/>
              </w:rPr>
            </w:pPr>
            <w:r w:rsidDel="00000000" w:rsidR="00000000" w:rsidRPr="00000000">
              <w:rPr>
                <w:rFonts w:ascii="Calibri" w:cs="Calibri" w:eastAsia="Calibri" w:hAnsi="Calibri"/>
                <w:rtl w:val="0"/>
              </w:rPr>
              <w:t xml:space="preserve">Weekly Arithmetic Practice Application and Skills – Daily Arithmetic Practice</w:t>
            </w:r>
          </w:p>
        </w:tc>
        <w:tc>
          <w:tcPr>
            <w:tcBorders>
              <w:top w:color="000000" w:space="0" w:sz="4" w:val="single"/>
            </w:tcBorders>
          </w:tcPr>
          <w:p w:rsidR="00000000" w:rsidDel="00000000" w:rsidP="00000000" w:rsidRDefault="00000000" w:rsidRPr="00000000" w14:paraId="00000220">
            <w:pPr>
              <w:pStyle w:val="Heading2"/>
              <w:ind w:left="0" w:firstLine="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221">
      <w:pPr>
        <w:ind w:left="0" w:firstLine="0"/>
        <w:rPr>
          <w:color w:val="000000"/>
          <w:sz w:val="40"/>
          <w:szCs w:val="40"/>
        </w:rPr>
      </w:pPr>
      <w:r w:rsidDel="00000000" w:rsidR="00000000" w:rsidRPr="00000000">
        <w:rPr>
          <w:rtl w:val="0"/>
        </w:rPr>
      </w:r>
    </w:p>
    <w:p w:rsidR="00000000" w:rsidDel="00000000" w:rsidP="00000000" w:rsidRDefault="00000000" w:rsidRPr="00000000" w14:paraId="00000222">
      <w:pPr>
        <w:ind w:left="0" w:firstLine="0"/>
        <w:rPr>
          <w:color w:val="000000"/>
          <w:sz w:val="40"/>
          <w:szCs w:val="40"/>
        </w:rPr>
      </w:pPr>
      <w:r w:rsidDel="00000000" w:rsidR="00000000" w:rsidRPr="00000000">
        <w:rPr>
          <w:rtl w:val="0"/>
        </w:rPr>
      </w:r>
    </w:p>
    <w:p w:rsidR="00000000" w:rsidDel="00000000" w:rsidP="00000000" w:rsidRDefault="00000000" w:rsidRPr="00000000" w14:paraId="00000223">
      <w:pPr>
        <w:ind w:left="0" w:firstLine="0"/>
        <w:rPr>
          <w:color w:val="000000"/>
          <w:sz w:val="40"/>
          <w:szCs w:val="40"/>
        </w:rPr>
      </w:pPr>
      <w:r w:rsidDel="00000000" w:rsidR="00000000" w:rsidRPr="00000000">
        <w:rPr>
          <w:rtl w:val="0"/>
        </w:rPr>
      </w:r>
    </w:p>
    <w:p w:rsidR="00000000" w:rsidDel="00000000" w:rsidP="00000000" w:rsidRDefault="00000000" w:rsidRPr="00000000" w14:paraId="00000224">
      <w:pPr>
        <w:spacing w:line="240" w:lineRule="auto"/>
        <w:ind w:left="0" w:firstLine="0"/>
        <w:rPr>
          <w:color w:val="000000"/>
          <w:sz w:val="16"/>
          <w:szCs w:val="16"/>
        </w:rPr>
      </w:pPr>
      <w:hyperlink r:id="rId30">
        <w:r w:rsidDel="00000000" w:rsidR="00000000" w:rsidRPr="00000000">
          <w:rPr>
            <w:color w:val="1155cc"/>
            <w:sz w:val="16"/>
            <w:szCs w:val="16"/>
            <w:u w:val="single"/>
            <w:rtl w:val="0"/>
          </w:rPr>
          <w:t xml:space="preserve">Ready to progress Criteria Year 5 and Year 6 with examples and assessment questions - page 208 onwards</w:t>
        </w:r>
      </w:hyperlink>
      <w:r w:rsidDel="00000000" w:rsidR="00000000" w:rsidRPr="00000000">
        <w:rPr>
          <w:rtl w:val="0"/>
        </w:rPr>
      </w:r>
    </w:p>
    <w:p w:rsidR="00000000" w:rsidDel="00000000" w:rsidP="00000000" w:rsidRDefault="00000000" w:rsidRPr="00000000" w14:paraId="00000225">
      <w:pPr>
        <w:spacing w:line="240" w:lineRule="auto"/>
        <w:ind w:left="0" w:firstLine="0"/>
        <w:rPr>
          <w:rFonts w:ascii="Times New Roman" w:cs="Times New Roman" w:eastAsia="Times New Roman" w:hAnsi="Times New Roman"/>
          <w:b w:val="0"/>
          <w:color w:val="000000"/>
          <w:sz w:val="24"/>
          <w:szCs w:val="24"/>
        </w:rPr>
      </w:pPr>
      <w:r w:rsidDel="00000000" w:rsidR="00000000" w:rsidRPr="00000000">
        <w:rPr>
          <w:rtl w:val="0"/>
        </w:rPr>
        <w:t xml:space="preserve">Year 5 and 6 Assessments: </w:t>
      </w:r>
      <w:r w:rsidDel="00000000" w:rsidR="00000000" w:rsidRPr="00000000">
        <w:rPr>
          <w:rtl w:val="0"/>
        </w:rPr>
      </w:r>
    </w:p>
    <w:p w:rsidR="00000000" w:rsidDel="00000000" w:rsidP="00000000" w:rsidRDefault="00000000" w:rsidRPr="00000000" w14:paraId="00000226">
      <w:pPr>
        <w:spacing w:line="240" w:lineRule="auto"/>
        <w:ind w:left="0" w:firstLine="0"/>
        <w:rPr>
          <w:rFonts w:ascii="Times New Roman" w:cs="Times New Roman" w:eastAsia="Times New Roman" w:hAnsi="Times New Roman"/>
          <w:b w:val="0"/>
          <w:color w:val="000000"/>
          <w:sz w:val="24"/>
          <w:szCs w:val="24"/>
        </w:rPr>
      </w:pPr>
      <w:r w:rsidDel="00000000" w:rsidR="00000000" w:rsidRPr="00000000">
        <w:rPr>
          <w:rtl w:val="0"/>
        </w:rPr>
        <w:t xml:space="preserve">Assess all throughout Summer Term and formatively assess during the year at following points:</w:t>
      </w:r>
      <w:r w:rsidDel="00000000" w:rsidR="00000000" w:rsidRPr="00000000">
        <w:rPr>
          <w:rtl w:val="0"/>
        </w:rPr>
      </w:r>
    </w:p>
    <w:p w:rsidR="00000000" w:rsidDel="00000000" w:rsidP="00000000" w:rsidRDefault="00000000" w:rsidRPr="00000000" w14:paraId="00000227">
      <w:pPr>
        <w:ind w:left="9080" w:firstLine="9080"/>
        <w:rPr/>
      </w:pPr>
      <w:r w:rsidDel="00000000" w:rsidR="00000000" w:rsidRPr="00000000">
        <w:rPr>
          <w:rtl w:val="0"/>
        </w:rPr>
      </w:r>
    </w:p>
    <w:tbl>
      <w:tblPr>
        <w:tblStyle w:val="Table3"/>
        <w:tblW w:w="16185.0" w:type="dxa"/>
        <w:jc w:val="left"/>
        <w:tblLayout w:type="fixed"/>
        <w:tblLook w:val="0400"/>
      </w:tblPr>
      <w:tblGrid>
        <w:gridCol w:w="13335"/>
        <w:gridCol w:w="1305"/>
        <w:gridCol w:w="1545"/>
        <w:tblGridChange w:id="0">
          <w:tblGrid>
            <w:gridCol w:w="13335"/>
            <w:gridCol w:w="1305"/>
            <w:gridCol w:w="154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8">
            <w:pPr>
              <w:spacing w:after="0" w:line="240" w:lineRule="auto"/>
              <w:ind w:left="0" w:firstLine="0"/>
              <w:rPr>
                <w:rFonts w:ascii="Times New Roman" w:cs="Times New Roman" w:eastAsia="Times New Roman" w:hAnsi="Times New Roman"/>
                <w:b w:val="0"/>
                <w:color w:val="000000"/>
                <w:sz w:val="24"/>
                <w:szCs w:val="24"/>
              </w:rPr>
            </w:pPr>
            <w:r w:rsidDel="00000000" w:rsidR="00000000" w:rsidRPr="00000000">
              <w:rPr>
                <w:rtl w:val="0"/>
              </w:rPr>
              <w:t xml:space="preserve">RTP - Mixed Age Year 5 / 6 Year 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9">
            <w:pPr>
              <w:spacing w:after="0" w:line="240" w:lineRule="auto"/>
              <w:ind w:left="0" w:firstLine="0"/>
              <w:rPr>
                <w:rFonts w:ascii="Times New Roman" w:cs="Times New Roman" w:eastAsia="Times New Roman" w:hAnsi="Times New Roman"/>
                <w:b w:val="0"/>
                <w:color w:val="000000"/>
                <w:sz w:val="16"/>
                <w:szCs w:val="16"/>
              </w:rPr>
            </w:pPr>
            <w:r w:rsidDel="00000000" w:rsidR="00000000" w:rsidRPr="00000000">
              <w:rPr>
                <w:sz w:val="16"/>
                <w:szCs w:val="16"/>
                <w:rtl w:val="0"/>
              </w:rPr>
              <w:t xml:space="preserve">Last Taught 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A">
            <w:pPr>
              <w:spacing w:after="0" w:line="240" w:lineRule="auto"/>
              <w:ind w:left="0" w:firstLine="0"/>
              <w:rPr>
                <w:rFonts w:ascii="Times New Roman" w:cs="Times New Roman" w:eastAsia="Times New Roman" w:hAnsi="Times New Roman"/>
                <w:b w:val="0"/>
                <w:color w:val="000000"/>
                <w:sz w:val="16"/>
                <w:szCs w:val="16"/>
              </w:rPr>
            </w:pPr>
            <w:r w:rsidDel="00000000" w:rsidR="00000000" w:rsidRPr="00000000">
              <w:rPr>
                <w:sz w:val="16"/>
                <w:szCs w:val="16"/>
                <w:rtl w:val="0"/>
              </w:rPr>
              <w:t xml:space="preserve">Assess End of Cycle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B">
            <w:pPr>
              <w:numPr>
                <w:ilvl w:val="0"/>
                <w:numId w:val="25"/>
              </w:numPr>
              <w:spacing w:after="0" w:line="259" w:lineRule="auto"/>
              <w:ind w:left="720" w:right="40" w:hanging="360"/>
              <w:rPr>
                <w:rFonts w:ascii="Calibri" w:cs="Calibri" w:eastAsia="Calibri" w:hAnsi="Calibri"/>
                <w:b w:val="0"/>
                <w:sz w:val="16"/>
                <w:szCs w:val="16"/>
              </w:rPr>
            </w:pPr>
            <w:r w:rsidDel="00000000" w:rsidR="00000000" w:rsidRPr="00000000">
              <w:rPr>
                <w:sz w:val="16"/>
                <w:szCs w:val="16"/>
                <w:rtl w:val="0"/>
              </w:rPr>
              <w:t xml:space="preserve">⚓</w:t>
            </w:r>
            <w:r w:rsidDel="00000000" w:rsidR="00000000" w:rsidRPr="00000000">
              <w:rPr>
                <w:b w:val="0"/>
                <w:sz w:val="16"/>
                <w:szCs w:val="16"/>
                <w:rtl w:val="0"/>
              </w:rPr>
              <w:t xml:space="preserve">5NPV–1 Know that 10 tenths are equivalent to 1 one, and that 1 is 10 times the size of 0.1. </w:t>
            </w:r>
            <w:r w:rsidDel="00000000" w:rsidR="00000000" w:rsidRPr="00000000">
              <w:rPr>
                <w:rtl w:val="0"/>
              </w:rPr>
            </w:r>
          </w:p>
          <w:p w:rsidR="00000000" w:rsidDel="00000000" w:rsidP="00000000" w:rsidRDefault="00000000" w:rsidRPr="00000000" w14:paraId="0000022C">
            <w:pPr>
              <w:numPr>
                <w:ilvl w:val="0"/>
                <w:numId w:val="26"/>
              </w:numPr>
              <w:spacing w:after="0" w:line="259" w:lineRule="auto"/>
              <w:ind w:left="720" w:hanging="360"/>
              <w:jc w:val="left"/>
              <w:rPr>
                <w:b w:val="0"/>
                <w:sz w:val="16"/>
                <w:szCs w:val="16"/>
              </w:rPr>
            </w:pPr>
            <w:r w:rsidDel="00000000" w:rsidR="00000000" w:rsidRPr="00000000">
              <w:rPr>
                <w:b w:val="0"/>
                <w:sz w:val="16"/>
                <w:szCs w:val="16"/>
                <w:rtl w:val="0"/>
              </w:rPr>
              <w:t xml:space="preserve">Know that 100 hundredths are equivalent to 1 one, and that 1 is 100 times the size of 0.01. </w:t>
            </w:r>
          </w:p>
          <w:p w:rsidR="00000000" w:rsidDel="00000000" w:rsidP="00000000" w:rsidRDefault="00000000" w:rsidRPr="00000000" w14:paraId="0000022D">
            <w:pPr>
              <w:numPr>
                <w:ilvl w:val="0"/>
                <w:numId w:val="26"/>
              </w:numPr>
              <w:spacing w:after="0" w:line="259" w:lineRule="auto"/>
              <w:ind w:left="720" w:hanging="360"/>
              <w:jc w:val="left"/>
              <w:rPr>
                <w:b w:val="0"/>
                <w:sz w:val="16"/>
                <w:szCs w:val="16"/>
              </w:rPr>
            </w:pPr>
            <w:r w:rsidDel="00000000" w:rsidR="00000000" w:rsidRPr="00000000">
              <w:rPr>
                <w:b w:val="0"/>
                <w:sz w:val="16"/>
                <w:szCs w:val="16"/>
                <w:rtl w:val="0"/>
              </w:rPr>
              <w:t xml:space="preserve">Know that 10 hundredths are equivalent to 1 tenth, and that 0.1 is 10 times the size of 0.01.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E">
            <w:pPr>
              <w:spacing w:after="0" w:line="240" w:lineRule="auto"/>
              <w:ind w:left="0" w:firstLine="0"/>
              <w:rPr>
                <w:b w:val="0"/>
                <w:color w:val="000000"/>
                <w:sz w:val="16"/>
                <w:szCs w:val="16"/>
              </w:rPr>
            </w:pPr>
            <w:r w:rsidDel="00000000" w:rsidR="00000000" w:rsidRPr="00000000">
              <w:rPr>
                <w:sz w:val="16"/>
                <w:szCs w:val="16"/>
                <w:rtl w:val="0"/>
              </w:rPr>
              <w:t xml:space="preserve">⚓ </w:t>
            </w:r>
            <w:r w:rsidDel="00000000" w:rsidR="00000000" w:rsidRPr="00000000">
              <w:rPr>
                <w:b w:val="0"/>
                <w:color w:val="000000"/>
                <w:sz w:val="16"/>
                <w:szCs w:val="16"/>
                <w:rtl w:val="0"/>
              </w:rPr>
              <w:t xml:space="preserve">unit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F">
            <w:pPr>
              <w:spacing w:after="0" w:line="240" w:lineRule="auto"/>
              <w:ind w:left="0" w:firstLine="0"/>
              <w:rPr>
                <w:b w:val="0"/>
                <w:color w:val="000000"/>
                <w:sz w:val="16"/>
                <w:szCs w:val="16"/>
              </w:rPr>
            </w:pPr>
            <w:r w:rsidDel="00000000" w:rsidR="00000000" w:rsidRPr="00000000">
              <w:rPr>
                <w:b w:val="0"/>
                <w:color w:val="000000"/>
                <w:sz w:val="16"/>
                <w:szCs w:val="16"/>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0">
            <w:pPr>
              <w:numPr>
                <w:ilvl w:val="0"/>
                <w:numId w:val="24"/>
              </w:numPr>
              <w:spacing w:after="0" w:line="259" w:lineRule="auto"/>
              <w:ind w:left="720" w:right="40" w:hanging="360"/>
              <w:rPr>
                <w:rFonts w:ascii="Calibri" w:cs="Calibri" w:eastAsia="Calibri" w:hAnsi="Calibri"/>
                <w:b w:val="0"/>
                <w:sz w:val="16"/>
                <w:szCs w:val="16"/>
              </w:rPr>
            </w:pPr>
            <w:r w:rsidDel="00000000" w:rsidR="00000000" w:rsidRPr="00000000">
              <w:rPr>
                <w:sz w:val="16"/>
                <w:szCs w:val="16"/>
                <w:rtl w:val="0"/>
              </w:rPr>
              <w:t xml:space="preserve">⚓</w:t>
            </w:r>
            <w:r w:rsidDel="00000000" w:rsidR="00000000" w:rsidRPr="00000000">
              <w:rPr>
                <w:b w:val="0"/>
                <w:sz w:val="16"/>
                <w:szCs w:val="16"/>
                <w:rtl w:val="0"/>
              </w:rPr>
              <w:t xml:space="preserve">5NPV–2 Recognise the place value of each digit in numbers with up to 2 decimal places, and compose and decompose numbers with up to 2 decimal places using standard and non- standard partitioning.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1">
            <w:pPr>
              <w:spacing w:after="0" w:line="240" w:lineRule="auto"/>
              <w:ind w:left="0" w:firstLine="0"/>
              <w:rPr>
                <w:b w:val="0"/>
                <w:color w:val="000000"/>
                <w:sz w:val="16"/>
                <w:szCs w:val="16"/>
              </w:rPr>
            </w:pPr>
            <w:r w:rsidDel="00000000" w:rsidR="00000000" w:rsidRPr="00000000">
              <w:rPr>
                <w:sz w:val="16"/>
                <w:szCs w:val="16"/>
                <w:rtl w:val="0"/>
              </w:rPr>
              <w:t xml:space="preserve">⚓ </w:t>
            </w:r>
            <w:r w:rsidDel="00000000" w:rsidR="00000000" w:rsidRPr="00000000">
              <w:rPr>
                <w:b w:val="0"/>
                <w:color w:val="000000"/>
                <w:sz w:val="16"/>
                <w:szCs w:val="16"/>
                <w:rtl w:val="0"/>
              </w:rPr>
              <w:t xml:space="preserve">unit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2">
            <w:pPr>
              <w:spacing w:after="0" w:line="240" w:lineRule="auto"/>
              <w:ind w:left="0" w:firstLine="0"/>
              <w:rPr>
                <w:b w:val="0"/>
                <w:color w:val="000000"/>
                <w:sz w:val="16"/>
                <w:szCs w:val="16"/>
              </w:rPr>
            </w:pPr>
            <w:r w:rsidDel="00000000" w:rsidR="00000000" w:rsidRPr="00000000">
              <w:rPr>
                <w:b w:val="0"/>
                <w:color w:val="000000"/>
                <w:sz w:val="16"/>
                <w:szCs w:val="16"/>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3">
            <w:pPr>
              <w:numPr>
                <w:ilvl w:val="0"/>
                <w:numId w:val="24"/>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5NPV–3 Reason about the location of any number with up to 2 decimals places in the linear number system, including identifying the previous and next multiple of 1 and 0.1 and rounding to the nearest of each.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4">
            <w:pPr>
              <w:spacing w:after="0" w:line="240" w:lineRule="auto"/>
              <w:ind w:left="0" w:firstLine="0"/>
              <w:rPr>
                <w:b w:val="0"/>
                <w:color w:val="000000"/>
                <w:sz w:val="16"/>
                <w:szCs w:val="16"/>
              </w:rPr>
            </w:pPr>
            <w:r w:rsidDel="00000000" w:rsidR="00000000" w:rsidRPr="00000000">
              <w:rPr>
                <w:sz w:val="16"/>
                <w:szCs w:val="16"/>
                <w:rtl w:val="0"/>
              </w:rPr>
              <w:t xml:space="preserve">⚓ </w:t>
            </w:r>
            <w:r w:rsidDel="00000000" w:rsidR="00000000" w:rsidRPr="00000000">
              <w:rPr>
                <w:b w:val="0"/>
                <w:color w:val="000000"/>
                <w:sz w:val="16"/>
                <w:szCs w:val="16"/>
                <w:rtl w:val="0"/>
              </w:rPr>
              <w:t xml:space="preserve">unit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5">
            <w:pPr>
              <w:spacing w:after="0" w:line="240" w:lineRule="auto"/>
              <w:ind w:left="0" w:firstLine="0"/>
              <w:rPr>
                <w:b w:val="0"/>
                <w:color w:val="000000"/>
                <w:sz w:val="16"/>
                <w:szCs w:val="16"/>
              </w:rPr>
            </w:pPr>
            <w:r w:rsidDel="00000000" w:rsidR="00000000" w:rsidRPr="00000000">
              <w:rPr>
                <w:b w:val="0"/>
                <w:color w:val="000000"/>
                <w:sz w:val="16"/>
                <w:szCs w:val="16"/>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6">
            <w:pPr>
              <w:numPr>
                <w:ilvl w:val="0"/>
                <w:numId w:val="24"/>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5NPV–4 Divide 1 into 2, 4, 5 and 10 equal parts, and read scales/number lines marked in units of 1 with 2, 4, 5 and 10 equal parts.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7">
            <w:pPr>
              <w:spacing w:after="0" w:line="240" w:lineRule="auto"/>
              <w:ind w:left="0" w:firstLine="0"/>
              <w:rPr>
                <w:b w:val="0"/>
                <w:color w:val="000000"/>
                <w:sz w:val="16"/>
                <w:szCs w:val="16"/>
              </w:rPr>
            </w:pPr>
            <w:r w:rsidDel="00000000" w:rsidR="00000000" w:rsidRPr="00000000">
              <w:rPr>
                <w:sz w:val="16"/>
                <w:szCs w:val="16"/>
                <w:rtl w:val="0"/>
              </w:rPr>
              <w:t xml:space="preserve">⚓ </w:t>
            </w:r>
            <w:r w:rsidDel="00000000" w:rsidR="00000000" w:rsidRPr="00000000">
              <w:rPr>
                <w:b w:val="0"/>
                <w:color w:val="000000"/>
                <w:sz w:val="16"/>
                <w:szCs w:val="16"/>
                <w:rtl w:val="0"/>
              </w:rPr>
              <w:t xml:space="preserve">unit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8">
            <w:pPr>
              <w:spacing w:after="0" w:line="240" w:lineRule="auto"/>
              <w:ind w:left="0" w:firstLine="0"/>
              <w:rPr>
                <w:b w:val="0"/>
                <w:color w:val="000000"/>
                <w:sz w:val="16"/>
                <w:szCs w:val="16"/>
              </w:rPr>
            </w:pPr>
            <w:r w:rsidDel="00000000" w:rsidR="00000000" w:rsidRPr="00000000">
              <w:rPr>
                <w:b w:val="0"/>
                <w:color w:val="000000"/>
                <w:sz w:val="16"/>
                <w:szCs w:val="16"/>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9">
            <w:pPr>
              <w:numPr>
                <w:ilvl w:val="0"/>
                <w:numId w:val="41"/>
              </w:numPr>
              <w:spacing w:after="0" w:line="259" w:lineRule="auto"/>
              <w:ind w:left="720" w:hanging="360"/>
              <w:rPr>
                <w:b w:val="0"/>
                <w:sz w:val="16"/>
                <w:szCs w:val="16"/>
              </w:rPr>
            </w:pPr>
            <w:r w:rsidDel="00000000" w:rsidR="00000000" w:rsidRPr="00000000">
              <w:rPr>
                <w:sz w:val="16"/>
                <w:szCs w:val="16"/>
                <w:rtl w:val="0"/>
              </w:rPr>
              <w:t xml:space="preserve">⚓</w:t>
            </w:r>
            <w:r w:rsidDel="00000000" w:rsidR="00000000" w:rsidRPr="00000000">
              <w:rPr>
                <w:b w:val="0"/>
                <w:sz w:val="16"/>
                <w:szCs w:val="16"/>
                <w:rtl w:val="0"/>
              </w:rPr>
              <w:t xml:space="preserve">5NPV–5 Convert between units of measure, including using common decimals and fractions.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A">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11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B">
            <w:pPr>
              <w:spacing w:after="0" w:line="240" w:lineRule="auto"/>
              <w:ind w:left="0" w:firstLine="0"/>
              <w:rPr>
                <w:b w:val="0"/>
                <w:color w:val="000000"/>
                <w:sz w:val="16"/>
                <w:szCs w:val="16"/>
              </w:rPr>
            </w:pPr>
            <w:r w:rsidDel="00000000" w:rsidR="00000000" w:rsidRPr="00000000">
              <w:rPr>
                <w:b w:val="0"/>
                <w:color w:val="000000"/>
                <w:sz w:val="16"/>
                <w:szCs w:val="16"/>
                <w:rtl w:val="0"/>
              </w:rPr>
              <w:t xml:space="preserve">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C">
            <w:pPr>
              <w:numPr>
                <w:ilvl w:val="0"/>
                <w:numId w:val="39"/>
              </w:numPr>
              <w:spacing w:after="22" w:line="216" w:lineRule="auto"/>
              <w:ind w:left="720" w:hanging="360"/>
              <w:rPr>
                <w:rFonts w:ascii="Calibri" w:cs="Calibri" w:eastAsia="Calibri" w:hAnsi="Calibri"/>
                <w:b w:val="0"/>
                <w:sz w:val="16"/>
                <w:szCs w:val="16"/>
              </w:rPr>
            </w:pPr>
            <w:r w:rsidDel="00000000" w:rsidR="00000000" w:rsidRPr="00000000">
              <w:rPr>
                <w:sz w:val="16"/>
                <w:szCs w:val="16"/>
                <w:rtl w:val="0"/>
              </w:rPr>
              <w:t xml:space="preserve">⚓</w:t>
            </w:r>
            <w:r w:rsidDel="00000000" w:rsidR="00000000" w:rsidRPr="00000000">
              <w:rPr>
                <w:b w:val="0"/>
                <w:sz w:val="16"/>
                <w:szCs w:val="16"/>
                <w:rtl w:val="0"/>
              </w:rPr>
              <w:t xml:space="preserve">5NF–2 Apply place-value knowledge to known additive and multiplicative number facts (scaling facts by 1 tenth or 1 hundredth).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D">
            <w:pPr>
              <w:spacing w:after="0" w:line="240" w:lineRule="auto"/>
              <w:ind w:left="0" w:firstLine="0"/>
              <w:rPr>
                <w:b w:val="0"/>
                <w:color w:val="000000"/>
                <w:sz w:val="16"/>
                <w:szCs w:val="16"/>
              </w:rPr>
            </w:pPr>
            <w:r w:rsidDel="00000000" w:rsidR="00000000" w:rsidRPr="00000000">
              <w:rPr>
                <w:sz w:val="16"/>
                <w:szCs w:val="16"/>
                <w:rtl w:val="0"/>
              </w:rPr>
              <w:t xml:space="preserve">⚓ </w:t>
            </w:r>
            <w:r w:rsidDel="00000000" w:rsidR="00000000" w:rsidRPr="00000000">
              <w:rPr>
                <w:b w:val="0"/>
                <w:color w:val="000000"/>
                <w:sz w:val="16"/>
                <w:szCs w:val="16"/>
                <w:rtl w:val="0"/>
              </w:rPr>
              <w:t xml:space="preserve">unit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E">
            <w:pPr>
              <w:spacing w:after="0" w:line="240" w:lineRule="auto"/>
              <w:ind w:left="0" w:firstLine="0"/>
              <w:rPr>
                <w:b w:val="0"/>
                <w:color w:val="000000"/>
                <w:sz w:val="16"/>
                <w:szCs w:val="16"/>
              </w:rPr>
            </w:pPr>
            <w:r w:rsidDel="00000000" w:rsidR="00000000" w:rsidRPr="00000000">
              <w:rPr>
                <w:b w:val="0"/>
                <w:color w:val="000000"/>
                <w:sz w:val="16"/>
                <w:szCs w:val="16"/>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F">
            <w:pPr>
              <w:numPr>
                <w:ilvl w:val="0"/>
                <w:numId w:val="15"/>
              </w:numPr>
              <w:spacing w:after="22" w:line="216" w:lineRule="auto"/>
              <w:ind w:left="720" w:hanging="360"/>
              <w:rPr>
                <w:rFonts w:ascii="Calibri" w:cs="Calibri" w:eastAsia="Calibri" w:hAnsi="Calibri"/>
                <w:b w:val="0"/>
                <w:sz w:val="16"/>
                <w:szCs w:val="16"/>
              </w:rPr>
            </w:pPr>
            <w:r w:rsidDel="00000000" w:rsidR="00000000" w:rsidRPr="00000000">
              <w:rPr>
                <w:sz w:val="16"/>
                <w:szCs w:val="16"/>
                <w:rtl w:val="0"/>
              </w:rPr>
              <w:t xml:space="preserve">⚓</w:t>
            </w:r>
            <w:r w:rsidDel="00000000" w:rsidR="00000000" w:rsidRPr="00000000">
              <w:rPr>
                <w:b w:val="0"/>
                <w:sz w:val="16"/>
                <w:szCs w:val="16"/>
                <w:rtl w:val="0"/>
              </w:rPr>
              <w:t xml:space="preserve">6AS/MD–2 Use a given additive or multiplicative calculation to derive or complete a related calculation, using arithmetic properties, inverse relationships, and place-value understanding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0">
            <w:pPr>
              <w:spacing w:after="0" w:line="240" w:lineRule="auto"/>
              <w:ind w:left="0" w:firstLine="0"/>
              <w:rPr>
                <w:b w:val="0"/>
                <w:color w:val="000000"/>
                <w:sz w:val="16"/>
                <w:szCs w:val="16"/>
              </w:rPr>
            </w:pPr>
            <w:r w:rsidDel="00000000" w:rsidR="00000000" w:rsidRPr="00000000">
              <w:rPr>
                <w:sz w:val="16"/>
                <w:szCs w:val="16"/>
                <w:rtl w:val="0"/>
              </w:rPr>
              <w:t xml:space="preserve">⚓ </w:t>
            </w:r>
            <w:r w:rsidDel="00000000" w:rsidR="00000000" w:rsidRPr="00000000">
              <w:rPr>
                <w:b w:val="0"/>
                <w:color w:val="000000"/>
                <w:sz w:val="16"/>
                <w:szCs w:val="16"/>
                <w:rtl w:val="0"/>
              </w:rPr>
              <w:t xml:space="preserve">unit 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1">
            <w:pPr>
              <w:spacing w:after="0" w:line="240" w:lineRule="auto"/>
              <w:ind w:left="0" w:firstLine="0"/>
              <w:rPr>
                <w:b w:val="0"/>
                <w:color w:val="000000"/>
                <w:sz w:val="16"/>
                <w:szCs w:val="16"/>
              </w:rPr>
            </w:pPr>
            <w:r w:rsidDel="00000000" w:rsidR="00000000" w:rsidRPr="00000000">
              <w:rPr>
                <w:b w:val="0"/>
                <w:color w:val="000000"/>
                <w:sz w:val="16"/>
                <w:szCs w:val="16"/>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2">
            <w:pPr>
              <w:numPr>
                <w:ilvl w:val="0"/>
                <w:numId w:val="27"/>
              </w:numPr>
              <w:spacing w:after="22" w:line="216" w:lineRule="auto"/>
              <w:ind w:left="720" w:hanging="360"/>
              <w:rPr>
                <w:b w:val="0"/>
                <w:sz w:val="16"/>
                <w:szCs w:val="16"/>
              </w:rPr>
            </w:pPr>
            <w:r w:rsidDel="00000000" w:rsidR="00000000" w:rsidRPr="00000000">
              <w:rPr>
                <w:b w:val="0"/>
                <w:sz w:val="16"/>
                <w:szCs w:val="16"/>
                <w:rtl w:val="0"/>
              </w:rPr>
              <w:t xml:space="preserve">5MD–1 Multiply and divide numbers by 10 and 100; understand this as equivalent to making a number 10 or 100 times the size, or 1 tenth or 1 hundredth times the size.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3">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4">
            <w:pPr>
              <w:spacing w:after="0" w:line="240" w:lineRule="auto"/>
              <w:ind w:left="0" w:firstLine="0"/>
              <w:rPr>
                <w:b w:val="0"/>
                <w:color w:val="000000"/>
                <w:sz w:val="16"/>
                <w:szCs w:val="16"/>
              </w:rPr>
            </w:pPr>
            <w:r w:rsidDel="00000000" w:rsidR="00000000" w:rsidRPr="00000000">
              <w:rPr>
                <w:b w:val="0"/>
                <w:color w:val="000000"/>
                <w:sz w:val="16"/>
                <w:szCs w:val="16"/>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5">
            <w:pPr>
              <w:numPr>
                <w:ilvl w:val="0"/>
                <w:numId w:val="38"/>
              </w:numPr>
              <w:spacing w:after="22" w:line="216" w:lineRule="auto"/>
              <w:ind w:left="720" w:hanging="360"/>
              <w:rPr>
                <w:b w:val="0"/>
                <w:sz w:val="16"/>
                <w:szCs w:val="16"/>
              </w:rPr>
            </w:pPr>
            <w:r w:rsidDel="00000000" w:rsidR="00000000" w:rsidRPr="00000000">
              <w:rPr>
                <w:b w:val="0"/>
                <w:sz w:val="16"/>
                <w:szCs w:val="16"/>
                <w:rtl w:val="0"/>
              </w:rPr>
              <w:t xml:space="preserve">5MD–2 Find factors and multiples of positive whole numbers, including common factors and common multiples, and express a given number as a product of 2 or 3 factors.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6">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7">
            <w:pPr>
              <w:spacing w:after="0" w:line="240" w:lineRule="auto"/>
              <w:ind w:left="0" w:firstLine="0"/>
              <w:rPr>
                <w:b w:val="0"/>
                <w:color w:val="000000"/>
                <w:sz w:val="16"/>
                <w:szCs w:val="16"/>
              </w:rPr>
            </w:pPr>
            <w:r w:rsidDel="00000000" w:rsidR="00000000" w:rsidRPr="00000000">
              <w:rPr>
                <w:b w:val="0"/>
                <w:color w:val="000000"/>
                <w:sz w:val="16"/>
                <w:szCs w:val="16"/>
                <w:rtl w:val="0"/>
              </w:rPr>
              <w:t xml:space="preserve">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8">
            <w:pPr>
              <w:numPr>
                <w:ilvl w:val="0"/>
                <w:numId w:val="29"/>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5MD–3 Multiply any whole number with up to 4 digits by any one-digit number using a formal written method.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9">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A">
            <w:pPr>
              <w:spacing w:after="0" w:line="240" w:lineRule="auto"/>
              <w:ind w:left="0" w:firstLine="0"/>
              <w:rPr>
                <w:b w:val="0"/>
                <w:color w:val="000000"/>
                <w:sz w:val="16"/>
                <w:szCs w:val="16"/>
              </w:rPr>
            </w:pPr>
            <w:r w:rsidDel="00000000" w:rsidR="00000000" w:rsidRPr="00000000">
              <w:rPr>
                <w:b w:val="0"/>
                <w:color w:val="000000"/>
                <w:sz w:val="16"/>
                <w:szCs w:val="16"/>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B">
            <w:pPr>
              <w:numPr>
                <w:ilvl w:val="0"/>
                <w:numId w:val="36"/>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5MD–4 Divide a number with up to 4 digits by a one-digit number using a formal written method, and interpret remainders appropriately for the context.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C">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D">
            <w:pPr>
              <w:spacing w:after="0" w:line="240" w:lineRule="auto"/>
              <w:ind w:left="0" w:firstLine="0"/>
              <w:rPr>
                <w:b w:val="0"/>
                <w:color w:val="000000"/>
                <w:sz w:val="16"/>
                <w:szCs w:val="16"/>
              </w:rPr>
            </w:pPr>
            <w:r w:rsidDel="00000000" w:rsidR="00000000" w:rsidRPr="00000000">
              <w:rPr>
                <w:b w:val="0"/>
                <w:color w:val="000000"/>
                <w:sz w:val="16"/>
                <w:szCs w:val="16"/>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E">
            <w:pPr>
              <w:numPr>
                <w:ilvl w:val="0"/>
                <w:numId w:val="39"/>
              </w:numPr>
              <w:spacing w:after="0" w:line="259" w:lineRule="auto"/>
              <w:ind w:left="720" w:hanging="360"/>
              <w:rPr>
                <w:rFonts w:ascii="Calibri" w:cs="Calibri" w:eastAsia="Calibri" w:hAnsi="Calibri"/>
                <w:b w:val="0"/>
                <w:sz w:val="16"/>
                <w:szCs w:val="16"/>
              </w:rPr>
            </w:pPr>
            <w:r w:rsidDel="00000000" w:rsidR="00000000" w:rsidRPr="00000000">
              <w:rPr>
                <w:sz w:val="16"/>
                <w:szCs w:val="16"/>
                <w:rtl w:val="0"/>
              </w:rPr>
              <w:t xml:space="preserve">⚓</w:t>
            </w:r>
            <w:r w:rsidDel="00000000" w:rsidR="00000000" w:rsidRPr="00000000">
              <w:rPr>
                <w:b w:val="0"/>
                <w:sz w:val="16"/>
                <w:szCs w:val="16"/>
                <w:rtl w:val="0"/>
              </w:rPr>
              <w:t xml:space="preserve">5F–1 Find non-unit fractions of quantities.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F">
            <w:pPr>
              <w:spacing w:after="0" w:line="240" w:lineRule="auto"/>
              <w:ind w:left="0" w:firstLine="0"/>
              <w:rPr>
                <w:b w:val="0"/>
                <w:color w:val="000000"/>
                <w:sz w:val="16"/>
                <w:szCs w:val="16"/>
              </w:rPr>
            </w:pPr>
            <w:r w:rsidDel="00000000" w:rsidR="00000000" w:rsidRPr="00000000">
              <w:rPr>
                <w:sz w:val="16"/>
                <w:szCs w:val="16"/>
                <w:rtl w:val="0"/>
              </w:rPr>
              <w:t xml:space="preserve">⚓</w:t>
            </w:r>
            <w:r w:rsidDel="00000000" w:rsidR="00000000" w:rsidRPr="00000000">
              <w:rPr>
                <w:b w:val="0"/>
                <w:color w:val="000000"/>
                <w:sz w:val="16"/>
                <w:szCs w:val="16"/>
                <w:rtl w:val="0"/>
              </w:rPr>
              <w:t xml:space="preserve">unit 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0">
            <w:pPr>
              <w:spacing w:after="0" w:line="240" w:lineRule="auto"/>
              <w:ind w:left="0" w:firstLine="0"/>
              <w:rPr>
                <w:b w:val="0"/>
                <w:color w:val="000000"/>
                <w:sz w:val="16"/>
                <w:szCs w:val="16"/>
              </w:rPr>
            </w:pPr>
            <w:r w:rsidDel="00000000" w:rsidR="00000000" w:rsidRPr="00000000">
              <w:rPr>
                <w:b w:val="0"/>
                <w:color w:val="000000"/>
                <w:sz w:val="16"/>
                <w:szCs w:val="16"/>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1">
            <w:pPr>
              <w:numPr>
                <w:ilvl w:val="0"/>
                <w:numId w:val="23"/>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5F–2 Find equivalent fractions and understand that they have the same value and the same position in the linear number system.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2">
            <w:pPr>
              <w:spacing w:after="0" w:line="240" w:lineRule="auto"/>
              <w:ind w:left="0" w:firstLine="0"/>
              <w:rPr>
                <w:b w:val="0"/>
                <w:color w:val="000000"/>
                <w:sz w:val="16"/>
                <w:szCs w:val="16"/>
              </w:rPr>
            </w:pPr>
            <w:r w:rsidDel="00000000" w:rsidR="00000000" w:rsidRPr="00000000">
              <w:rPr>
                <w:sz w:val="16"/>
                <w:szCs w:val="16"/>
                <w:rtl w:val="0"/>
              </w:rPr>
              <w:t xml:space="preserve">⚓</w:t>
            </w:r>
            <w:r w:rsidDel="00000000" w:rsidR="00000000" w:rsidRPr="00000000">
              <w:rPr>
                <w:b w:val="0"/>
                <w:color w:val="000000"/>
                <w:sz w:val="16"/>
                <w:szCs w:val="16"/>
                <w:rtl w:val="0"/>
              </w:rPr>
              <w:t xml:space="preserve">unit 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spacing w:after="0" w:line="240" w:lineRule="auto"/>
              <w:ind w:left="0" w:firstLine="0"/>
              <w:rPr>
                <w:b w:val="0"/>
                <w:color w:val="000000"/>
                <w:sz w:val="16"/>
                <w:szCs w:val="16"/>
              </w:rPr>
            </w:pPr>
            <w:r w:rsidDel="00000000" w:rsidR="00000000" w:rsidRPr="00000000">
              <w:rPr>
                <w:b w:val="0"/>
                <w:color w:val="000000"/>
                <w:sz w:val="16"/>
                <w:szCs w:val="16"/>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4">
            <w:pPr>
              <w:numPr>
                <w:ilvl w:val="0"/>
                <w:numId w:val="37"/>
              </w:numPr>
              <w:spacing w:after="22" w:line="216" w:lineRule="auto"/>
              <w:ind w:left="720" w:hanging="360"/>
              <w:rPr>
                <w:b w:val="0"/>
                <w:sz w:val="16"/>
                <w:szCs w:val="16"/>
              </w:rPr>
            </w:pPr>
            <w:r w:rsidDel="00000000" w:rsidR="00000000" w:rsidRPr="00000000">
              <w:rPr>
                <w:b w:val="0"/>
                <w:sz w:val="16"/>
                <w:szCs w:val="16"/>
                <w:rtl w:val="0"/>
              </w:rPr>
              <w:t xml:space="preserve">5F–3 Recall decimal fraction equivalents for 1/2, 1/4, 1/5</w:t>
            </w:r>
            <w:r w:rsidDel="00000000" w:rsidR="00000000" w:rsidRPr="00000000">
              <w:rPr>
                <w:b w:val="0"/>
                <w:color w:val="337373"/>
                <w:sz w:val="16"/>
                <w:szCs w:val="16"/>
                <w:rtl w:val="0"/>
              </w:rPr>
              <w:t xml:space="preserve"> </w:t>
            </w:r>
            <w:r w:rsidDel="00000000" w:rsidR="00000000" w:rsidRPr="00000000">
              <w:rPr>
                <w:b w:val="0"/>
                <w:sz w:val="16"/>
                <w:szCs w:val="16"/>
                <w:rtl w:val="0"/>
              </w:rPr>
              <w:t xml:space="preserve">and 1/10, and for multiples of these proper fractions.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spacing w:after="0" w:line="240" w:lineRule="auto"/>
              <w:ind w:left="0" w:firstLine="0"/>
              <w:rPr>
                <w:b w:val="0"/>
                <w:color w:val="000000"/>
                <w:sz w:val="16"/>
                <w:szCs w:val="16"/>
              </w:rPr>
            </w:pPr>
            <w:r w:rsidDel="00000000" w:rsidR="00000000" w:rsidRPr="00000000">
              <w:rPr>
                <w:sz w:val="16"/>
                <w:szCs w:val="16"/>
                <w:rtl w:val="0"/>
              </w:rPr>
              <w:t xml:space="preserve">⚓</w:t>
            </w:r>
            <w:r w:rsidDel="00000000" w:rsidR="00000000" w:rsidRPr="00000000">
              <w:rPr>
                <w:b w:val="0"/>
                <w:color w:val="000000"/>
                <w:sz w:val="16"/>
                <w:szCs w:val="16"/>
                <w:rtl w:val="0"/>
              </w:rPr>
              <w:t xml:space="preserve">unit 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6">
            <w:pPr>
              <w:spacing w:after="0" w:line="240" w:lineRule="auto"/>
              <w:ind w:left="0" w:firstLine="0"/>
              <w:rPr>
                <w:b w:val="0"/>
                <w:color w:val="000000"/>
                <w:sz w:val="16"/>
                <w:szCs w:val="16"/>
              </w:rPr>
            </w:pPr>
            <w:r w:rsidDel="00000000" w:rsidR="00000000" w:rsidRPr="00000000">
              <w:rPr>
                <w:b w:val="0"/>
                <w:color w:val="000000"/>
                <w:sz w:val="16"/>
                <w:szCs w:val="16"/>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7">
            <w:pPr>
              <w:numPr>
                <w:ilvl w:val="0"/>
                <w:numId w:val="5"/>
              </w:numPr>
              <w:spacing w:after="0" w:line="259" w:lineRule="auto"/>
              <w:ind w:left="720" w:hanging="360"/>
              <w:jc w:val="both"/>
              <w:rPr>
                <w:b w:val="0"/>
                <w:sz w:val="16"/>
                <w:szCs w:val="16"/>
              </w:rPr>
            </w:pPr>
            <w:r w:rsidDel="00000000" w:rsidR="00000000" w:rsidRPr="00000000">
              <w:rPr>
                <w:b w:val="0"/>
                <w:sz w:val="16"/>
                <w:szCs w:val="16"/>
                <w:rtl w:val="0"/>
              </w:rPr>
              <w:t xml:space="preserve">5G–1 Compare angles, estimate and measure angles in degrees (°) and draw angles of a given size.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8">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9">
            <w:pPr>
              <w:spacing w:after="0" w:line="240" w:lineRule="auto"/>
              <w:ind w:left="0" w:firstLine="0"/>
              <w:rPr>
                <w:b w:val="0"/>
                <w:color w:val="000000"/>
                <w:sz w:val="16"/>
                <w:szCs w:val="16"/>
              </w:rPr>
            </w:pPr>
            <w:r w:rsidDel="00000000" w:rsidR="00000000" w:rsidRPr="00000000">
              <w:rPr>
                <w:b w:val="0"/>
                <w:color w:val="000000"/>
                <w:sz w:val="16"/>
                <w:szCs w:val="16"/>
                <w:rtl w:val="0"/>
              </w:rPr>
              <w:t xml:space="preserve">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A">
            <w:pPr>
              <w:numPr>
                <w:ilvl w:val="0"/>
                <w:numId w:val="39"/>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5G–2 Compare areas and calculate the area of rectangles (including squares) using standard units.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C">
            <w:pPr>
              <w:spacing w:after="0" w:line="240" w:lineRule="auto"/>
              <w:ind w:left="0" w:firstLine="0"/>
              <w:rPr>
                <w:b w:val="0"/>
                <w:color w:val="000000"/>
                <w:sz w:val="16"/>
                <w:szCs w:val="16"/>
              </w:rPr>
            </w:pPr>
            <w:r w:rsidDel="00000000" w:rsidR="00000000" w:rsidRPr="00000000">
              <w:rPr>
                <w:b w:val="0"/>
                <w:color w:val="000000"/>
                <w:sz w:val="16"/>
                <w:szCs w:val="16"/>
                <w:rtl w:val="0"/>
              </w:rPr>
              <w:t xml:space="preserve">2</w:t>
            </w:r>
          </w:p>
        </w:tc>
      </w:tr>
      <w:tr>
        <w:trPr>
          <w:cantSplit w:val="0"/>
          <w:trHeight w:val="370"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D">
            <w:pPr>
              <w:spacing w:after="0" w:line="259" w:lineRule="auto"/>
              <w:ind w:left="0" w:firstLine="0"/>
              <w:jc w:val="center"/>
              <w:rPr>
                <w:sz w:val="15"/>
                <w:szCs w:val="15"/>
              </w:rPr>
            </w:pPr>
            <w:r w:rsidDel="00000000" w:rsidR="00000000" w:rsidRPr="00000000">
              <w:rPr>
                <w:sz w:val="15"/>
                <w:szCs w:val="15"/>
                <w:rtl w:val="0"/>
              </w:rPr>
              <w:t xml:space="preserve">Foundational Fluency Year 5 and Year 6</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0">
            <w:pPr>
              <w:numPr>
                <w:ilvl w:val="0"/>
                <w:numId w:val="13"/>
              </w:numPr>
              <w:spacing w:after="22" w:line="216" w:lineRule="auto"/>
              <w:ind w:left="720" w:hanging="360"/>
              <w:rPr>
                <w:b w:val="0"/>
                <w:sz w:val="15"/>
                <w:szCs w:val="15"/>
              </w:rPr>
            </w:pPr>
            <w:r w:rsidDel="00000000" w:rsidR="00000000" w:rsidRPr="00000000">
              <w:rPr>
                <w:b w:val="0"/>
                <w:sz w:val="15"/>
                <w:szCs w:val="15"/>
                <w:rtl w:val="0"/>
              </w:rPr>
              <w:t xml:space="preserve">5NF-1 Secure fluency in multiplication table facts, and corresponding division facts, through continued practice (and recognise products in multiplication tables as multiples of the corresponding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after="0" w:line="240" w:lineRule="auto"/>
              <w:ind w:left="0" w:firstLine="0"/>
              <w:rPr>
                <w:sz w:val="15"/>
                <w:szCs w:val="15"/>
              </w:rPr>
            </w:pPr>
            <w:r w:rsidDel="00000000" w:rsidR="00000000" w:rsidRPr="00000000">
              <w:rPr>
                <w:sz w:val="15"/>
                <w:szCs w:val="15"/>
                <w:rtl w:val="0"/>
              </w:rPr>
              <w:t xml:space="preserve">Year 4 FFF (Consolidate)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after="0" w:line="240" w:lineRule="auto"/>
              <w:ind w:left="0" w:firstLine="0"/>
              <w:rPr>
                <w:sz w:val="15"/>
                <w:szCs w:val="15"/>
              </w:rPr>
            </w:pPr>
            <w:r w:rsidDel="00000000" w:rsidR="00000000" w:rsidRPr="00000000">
              <w:rPr>
                <w:sz w:val="15"/>
                <w:szCs w:val="15"/>
                <w:rtl w:val="0"/>
              </w:rPr>
              <w:t xml:space="preserve">1,2,3</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3">
            <w:pPr>
              <w:numPr>
                <w:ilvl w:val="0"/>
                <w:numId w:val="13"/>
              </w:numPr>
              <w:spacing w:after="22" w:line="216" w:lineRule="auto"/>
              <w:ind w:left="720" w:hanging="360"/>
              <w:rPr>
                <w:b w:val="0"/>
                <w:sz w:val="16"/>
                <w:szCs w:val="16"/>
                <w:u w:val="none"/>
              </w:rPr>
            </w:pPr>
            <w:r w:rsidDel="00000000" w:rsidR="00000000" w:rsidRPr="00000000">
              <w:rPr>
                <w:b w:val="0"/>
                <w:sz w:val="16"/>
                <w:szCs w:val="16"/>
                <w:rtl w:val="0"/>
              </w:rPr>
              <w:t xml:space="preserve">Use a given additive or multiplicative calculation to derive or complete a related calculation, using arithmetic properties, inverse relationships, and place-value understanding.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after="0" w:line="240" w:lineRule="auto"/>
              <w:ind w:left="0" w:firstLine="0"/>
              <w:rPr>
                <w:sz w:val="15"/>
                <w:szCs w:val="15"/>
              </w:rPr>
            </w:pPr>
            <w:r w:rsidDel="00000000" w:rsidR="00000000" w:rsidRPr="00000000">
              <w:rPr>
                <w:sz w:val="15"/>
                <w:szCs w:val="15"/>
                <w:rtl w:val="0"/>
              </w:rPr>
              <w:t xml:space="preserve">unit 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after="0" w:line="240" w:lineRule="auto"/>
              <w:ind w:left="0" w:firstLine="0"/>
              <w:rPr>
                <w:sz w:val="15"/>
                <w:szCs w:val="15"/>
              </w:rPr>
            </w:pPr>
            <w:r w:rsidDel="00000000" w:rsidR="00000000" w:rsidRPr="00000000">
              <w:rPr>
                <w:sz w:val="15"/>
                <w:szCs w:val="15"/>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6">
            <w:pPr>
              <w:numPr>
                <w:ilvl w:val="0"/>
                <w:numId w:val="13"/>
              </w:numPr>
              <w:spacing w:after="22" w:line="216" w:lineRule="auto"/>
              <w:ind w:left="720" w:hanging="360"/>
              <w:rPr>
                <w:b w:val="0"/>
                <w:sz w:val="15"/>
                <w:szCs w:val="15"/>
                <w:u w:val="none"/>
              </w:rPr>
            </w:pPr>
            <w:r w:rsidDel="00000000" w:rsidR="00000000" w:rsidRPr="00000000">
              <w:rPr>
                <w:b w:val="0"/>
                <w:sz w:val="15"/>
                <w:szCs w:val="15"/>
                <w:rtl w:val="0"/>
              </w:rPr>
              <w:t xml:space="preserve">Use additive facts to find bonds within 1 and 0.1</w:t>
              <w:tab/>
              <w:tab/>
              <w:tab/>
              <w:tab/>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after="0" w:line="240" w:lineRule="auto"/>
              <w:ind w:left="0" w:firstLine="0"/>
              <w:rPr>
                <w:sz w:val="15"/>
                <w:szCs w:val="15"/>
              </w:rPr>
            </w:pPr>
            <w:r w:rsidDel="00000000" w:rsidR="00000000" w:rsidRPr="00000000">
              <w:rPr>
                <w:sz w:val="15"/>
                <w:szCs w:val="15"/>
                <w:rtl w:val="0"/>
              </w:rPr>
              <w:t xml:space="preserve">unit 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after="0" w:line="240" w:lineRule="auto"/>
              <w:ind w:left="0" w:firstLine="0"/>
              <w:rPr>
                <w:sz w:val="15"/>
                <w:szCs w:val="15"/>
              </w:rPr>
            </w:pPr>
            <w:r w:rsidDel="00000000" w:rsidR="00000000" w:rsidRPr="00000000">
              <w:rPr>
                <w:sz w:val="15"/>
                <w:szCs w:val="15"/>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9">
            <w:pPr>
              <w:numPr>
                <w:ilvl w:val="0"/>
                <w:numId w:val="13"/>
              </w:numPr>
              <w:spacing w:after="22" w:line="216" w:lineRule="auto"/>
              <w:ind w:left="720" w:hanging="360"/>
              <w:rPr>
                <w:b w:val="0"/>
                <w:sz w:val="15"/>
                <w:szCs w:val="15"/>
                <w:u w:val="none"/>
              </w:rPr>
            </w:pPr>
            <w:r w:rsidDel="00000000" w:rsidR="00000000" w:rsidRPr="00000000">
              <w:rPr>
                <w:b w:val="0"/>
                <w:sz w:val="15"/>
                <w:szCs w:val="15"/>
                <w:rtl w:val="0"/>
              </w:rPr>
              <w:t xml:space="preserve">Multiply and divide whole numbers and decimals  by 10, 100, 1000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after="0" w:line="240" w:lineRule="auto"/>
              <w:ind w:left="0" w:firstLine="0"/>
              <w:rPr>
                <w:sz w:val="15"/>
                <w:szCs w:val="15"/>
              </w:rPr>
            </w:pPr>
            <w:r w:rsidDel="00000000" w:rsidR="00000000" w:rsidRPr="00000000">
              <w:rPr>
                <w:sz w:val="15"/>
                <w:szCs w:val="15"/>
                <w:rtl w:val="0"/>
              </w:rPr>
              <w:t xml:space="preserve">unit 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after="0" w:line="240" w:lineRule="auto"/>
              <w:ind w:left="0" w:firstLine="0"/>
              <w:rPr>
                <w:sz w:val="15"/>
                <w:szCs w:val="15"/>
              </w:rPr>
            </w:pPr>
            <w:r w:rsidDel="00000000" w:rsidR="00000000" w:rsidRPr="00000000">
              <w:rPr>
                <w:sz w:val="15"/>
                <w:szCs w:val="15"/>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C">
            <w:pPr>
              <w:numPr>
                <w:ilvl w:val="0"/>
                <w:numId w:val="13"/>
              </w:numPr>
              <w:spacing w:after="22" w:line="216" w:lineRule="auto"/>
              <w:ind w:left="720" w:hanging="360"/>
              <w:rPr>
                <w:b w:val="0"/>
                <w:sz w:val="15"/>
                <w:szCs w:val="15"/>
                <w:u w:val="none"/>
              </w:rPr>
            </w:pPr>
            <w:r w:rsidDel="00000000" w:rsidR="00000000" w:rsidRPr="00000000">
              <w:rPr>
                <w:b w:val="0"/>
                <w:sz w:val="15"/>
                <w:szCs w:val="15"/>
                <w:rtl w:val="0"/>
              </w:rPr>
              <w:t xml:space="preserve">Calculate using formal written methods, incl decimals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after="0" w:line="240" w:lineRule="auto"/>
              <w:ind w:left="0" w:firstLine="0"/>
              <w:rPr>
                <w:sz w:val="15"/>
                <w:szCs w:val="15"/>
              </w:rPr>
            </w:pPr>
            <w:r w:rsidDel="00000000" w:rsidR="00000000" w:rsidRPr="00000000">
              <w:rPr>
                <w:sz w:val="15"/>
                <w:szCs w:val="15"/>
                <w:rtl w:val="0"/>
              </w:rPr>
              <w:t xml:space="preserve">Year 3 /4 and unit 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after="0" w:line="240" w:lineRule="auto"/>
              <w:ind w:left="0" w:firstLine="0"/>
              <w:rPr>
                <w:sz w:val="15"/>
                <w:szCs w:val="15"/>
              </w:rPr>
            </w:pPr>
            <w:r w:rsidDel="00000000" w:rsidR="00000000" w:rsidRPr="00000000">
              <w:rPr>
                <w:sz w:val="15"/>
                <w:szCs w:val="15"/>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F">
            <w:pPr>
              <w:numPr>
                <w:ilvl w:val="0"/>
                <w:numId w:val="13"/>
              </w:numPr>
              <w:spacing w:after="22" w:line="216" w:lineRule="auto"/>
              <w:ind w:left="720" w:hanging="360"/>
              <w:rPr>
                <w:b w:val="0"/>
                <w:sz w:val="15"/>
                <w:szCs w:val="15"/>
                <w:u w:val="none"/>
              </w:rPr>
            </w:pPr>
            <w:r w:rsidDel="00000000" w:rsidR="00000000" w:rsidRPr="00000000">
              <w:rPr>
                <w:b w:val="0"/>
                <w:sz w:val="15"/>
                <w:szCs w:val="15"/>
                <w:rtl w:val="0"/>
              </w:rPr>
              <w:t xml:space="preserve">Calculate using decimals, fractions, percentages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after="0" w:line="240" w:lineRule="auto"/>
              <w:ind w:left="0" w:firstLine="0"/>
              <w:rPr>
                <w:sz w:val="15"/>
                <w:szCs w:val="15"/>
              </w:rPr>
            </w:pPr>
            <w:r w:rsidDel="00000000" w:rsidR="00000000" w:rsidRPr="00000000">
              <w:rPr>
                <w:sz w:val="15"/>
                <w:szCs w:val="15"/>
                <w:rtl w:val="0"/>
              </w:rPr>
              <w:t xml:space="preserve">unit 7</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after="0" w:line="240" w:lineRule="auto"/>
              <w:ind w:left="0" w:firstLine="0"/>
              <w:rPr>
                <w:sz w:val="15"/>
                <w:szCs w:val="15"/>
              </w:rPr>
            </w:pPr>
            <w:r w:rsidDel="00000000" w:rsidR="00000000" w:rsidRPr="00000000">
              <w:rPr>
                <w:sz w:val="15"/>
                <w:szCs w:val="15"/>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2">
            <w:pPr>
              <w:numPr>
                <w:ilvl w:val="0"/>
                <w:numId w:val="13"/>
              </w:numPr>
              <w:spacing w:after="22" w:line="216" w:lineRule="auto"/>
              <w:ind w:left="720" w:hanging="360"/>
              <w:rPr>
                <w:b w:val="0"/>
                <w:u w:val="none"/>
              </w:rPr>
            </w:pPr>
            <w:r w:rsidDel="00000000" w:rsidR="00000000" w:rsidRPr="00000000">
              <w:rPr>
                <w:b w:val="0"/>
                <w:rtl w:val="0"/>
              </w:rPr>
              <w:t xml:space="preserve">Recall decimal fraction equivalents for </w:t>
            </w:r>
            <w:r w:rsidDel="00000000" w:rsidR="00000000" w:rsidRPr="00000000">
              <w:rPr>
                <w:b w:val="0"/>
                <w:sz w:val="20"/>
                <w:szCs w:val="20"/>
                <w:rtl w:val="0"/>
              </w:rPr>
              <w:t xml:space="preserve">1/2</w:t>
            </w:r>
            <w:r w:rsidDel="00000000" w:rsidR="00000000" w:rsidRPr="00000000">
              <w:rPr>
                <w:b w:val="0"/>
                <w:rtl w:val="0"/>
              </w:rPr>
              <w:t xml:space="preserve">, </w:t>
            </w:r>
            <w:r w:rsidDel="00000000" w:rsidR="00000000" w:rsidRPr="00000000">
              <w:rPr>
                <w:b w:val="0"/>
                <w:sz w:val="20"/>
                <w:szCs w:val="20"/>
                <w:rtl w:val="0"/>
              </w:rPr>
              <w:t xml:space="preserve">1/4</w:t>
            </w:r>
            <w:r w:rsidDel="00000000" w:rsidR="00000000" w:rsidRPr="00000000">
              <w:rPr>
                <w:b w:val="0"/>
                <w:rtl w:val="0"/>
              </w:rPr>
              <w:t xml:space="preserve">, </w:t>
            </w:r>
            <w:r w:rsidDel="00000000" w:rsidR="00000000" w:rsidRPr="00000000">
              <w:rPr>
                <w:b w:val="0"/>
                <w:sz w:val="20"/>
                <w:szCs w:val="20"/>
                <w:rtl w:val="0"/>
              </w:rPr>
              <w:t xml:space="preserve">1/5</w:t>
            </w:r>
            <w:r w:rsidDel="00000000" w:rsidR="00000000" w:rsidRPr="00000000">
              <w:rPr>
                <w:b w:val="0"/>
                <w:color w:val="337373"/>
                <w:rtl w:val="0"/>
              </w:rPr>
              <w:t xml:space="preserve"> </w:t>
            </w:r>
            <w:r w:rsidDel="00000000" w:rsidR="00000000" w:rsidRPr="00000000">
              <w:rPr>
                <w:b w:val="0"/>
                <w:rtl w:val="0"/>
              </w:rPr>
              <w:t xml:space="preserve">and </w:t>
            </w:r>
            <w:r w:rsidDel="00000000" w:rsidR="00000000" w:rsidRPr="00000000">
              <w:rPr>
                <w:b w:val="0"/>
                <w:sz w:val="20"/>
                <w:szCs w:val="20"/>
                <w:rtl w:val="0"/>
              </w:rPr>
              <w:t xml:space="preserve">1/10</w:t>
            </w:r>
            <w:r w:rsidDel="00000000" w:rsidR="00000000" w:rsidRPr="00000000">
              <w:rPr>
                <w:b w:val="0"/>
                <w:rtl w:val="0"/>
              </w:rPr>
              <w:t xml:space="preserve">, and for multiples of these proper fractions.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after="0" w:line="240" w:lineRule="auto"/>
              <w:ind w:left="0" w:firstLine="0"/>
              <w:rPr>
                <w:sz w:val="15"/>
                <w:szCs w:val="15"/>
              </w:rPr>
            </w:pPr>
            <w:r w:rsidDel="00000000" w:rsidR="00000000" w:rsidRPr="00000000">
              <w:rPr>
                <w:sz w:val="15"/>
                <w:szCs w:val="15"/>
                <w:rtl w:val="0"/>
              </w:rPr>
              <w:t xml:space="preserve">unit 8</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after="0" w:line="240" w:lineRule="auto"/>
              <w:ind w:left="0" w:firstLine="0"/>
              <w:rPr>
                <w:sz w:val="15"/>
                <w:szCs w:val="15"/>
              </w:rPr>
            </w:pPr>
            <w:r w:rsidDel="00000000" w:rsidR="00000000" w:rsidRPr="00000000">
              <w:rPr>
                <w:sz w:val="15"/>
                <w:szCs w:val="15"/>
                <w:rtl w:val="0"/>
              </w:rPr>
              <w:t xml:space="preserve">2</w:t>
            </w:r>
          </w:p>
        </w:tc>
      </w:tr>
    </w:tbl>
    <w:p w:rsidR="00000000" w:rsidDel="00000000" w:rsidP="00000000" w:rsidRDefault="00000000" w:rsidRPr="00000000" w14:paraId="00000275">
      <w:pPr>
        <w:spacing w:after="160" w:line="259" w:lineRule="auto"/>
        <w:ind w:left="0" w:firstLine="0"/>
        <w:rPr>
          <w:color w:val="000000"/>
          <w:sz w:val="40"/>
          <w:szCs w:val="40"/>
        </w:rPr>
      </w:pPr>
      <w:r w:rsidDel="00000000" w:rsidR="00000000" w:rsidRPr="00000000">
        <w:rPr>
          <w:rtl w:val="0"/>
        </w:rPr>
      </w:r>
    </w:p>
    <w:p w:rsidR="00000000" w:rsidDel="00000000" w:rsidP="00000000" w:rsidRDefault="00000000" w:rsidRPr="00000000" w14:paraId="00000276">
      <w:pPr>
        <w:ind w:left="0" w:firstLine="0"/>
        <w:rPr>
          <w:color w:val="000000"/>
          <w:sz w:val="40"/>
          <w:szCs w:val="40"/>
        </w:rPr>
      </w:pPr>
      <w:r w:rsidDel="00000000" w:rsidR="00000000" w:rsidRPr="00000000">
        <w:rPr>
          <w:rtl w:val="0"/>
        </w:rPr>
      </w:r>
    </w:p>
    <w:p w:rsidR="00000000" w:rsidDel="00000000" w:rsidP="00000000" w:rsidRDefault="00000000" w:rsidRPr="00000000" w14:paraId="00000277">
      <w:pPr>
        <w:ind w:left="0" w:firstLine="0"/>
        <w:rPr>
          <w:color w:val="000000"/>
          <w:sz w:val="40"/>
          <w:szCs w:val="40"/>
        </w:rPr>
      </w:pPr>
      <w:r w:rsidDel="00000000" w:rsidR="00000000" w:rsidRPr="00000000">
        <w:rPr>
          <w:rtl w:val="0"/>
        </w:rPr>
      </w:r>
    </w:p>
    <w:p w:rsidR="00000000" w:rsidDel="00000000" w:rsidP="00000000" w:rsidRDefault="00000000" w:rsidRPr="00000000" w14:paraId="00000278">
      <w:pPr>
        <w:ind w:left="0" w:firstLine="0"/>
        <w:jc w:val="both"/>
        <w:rPr/>
      </w:pPr>
      <w:r w:rsidDel="00000000" w:rsidR="00000000" w:rsidRPr="00000000">
        <w:rPr>
          <w:rtl w:val="0"/>
        </w:rPr>
      </w:r>
    </w:p>
    <w:p w:rsidR="00000000" w:rsidDel="00000000" w:rsidP="00000000" w:rsidRDefault="00000000" w:rsidRPr="00000000" w14:paraId="00000279">
      <w:pPr>
        <w:ind w:left="0" w:firstLine="0"/>
        <w:rPr>
          <w:color w:val="000000"/>
          <w:sz w:val="40"/>
          <w:szCs w:val="40"/>
        </w:rPr>
      </w:pPr>
      <w:r w:rsidDel="00000000" w:rsidR="00000000" w:rsidRPr="00000000">
        <w:rPr>
          <w:rtl w:val="0"/>
        </w:rPr>
      </w:r>
    </w:p>
    <w:sectPr>
      <w:headerReference r:id="rId31" w:type="first"/>
      <w:headerReference r:id="rId32" w:type="even"/>
      <w:footerReference r:id="rId33" w:type="default"/>
      <w:footerReference r:id="rId34" w:type="first"/>
      <w:footerReference r:id="rId35" w:type="even"/>
      <w:pgSz w:h="11906" w:w="16838" w:orient="landscape"/>
      <w:pgMar w:bottom="492" w:top="610" w:left="390" w:right="520" w:header="520" w:footer="22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4">
    <w:pPr>
      <w:spacing w:after="0" w:line="259" w:lineRule="auto"/>
      <w:ind w:left="0" w:right="-138" w:firstLine="0"/>
      <w:jc w:val="right"/>
      <w:rPr/>
    </w:pPr>
    <w:r w:rsidDel="00000000" w:rsidR="00000000" w:rsidRPr="00000000">
      <w:rPr>
        <w:color w:val="9a938d"/>
        <w:sz w:val="16"/>
        <w:szCs w:val="16"/>
        <w:rtl w:val="0"/>
      </w:rPr>
      <w:t xml:space="preserve"> Helen Jones l July 2023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5">
    <w:pPr>
      <w:spacing w:after="0" w:line="259" w:lineRule="auto"/>
      <w:ind w:left="0" w:right="-138" w:firstLine="0"/>
      <w:jc w:val="right"/>
      <w:rPr/>
    </w:pPr>
    <w:r w:rsidDel="00000000" w:rsidR="00000000" w:rsidRPr="00000000">
      <w:rPr>
        <w:color w:val="9a938d"/>
        <w:sz w:val="16"/>
        <w:szCs w:val="16"/>
        <w:rtl w:val="0"/>
      </w:rPr>
      <w:t xml:space="preserve">Helen Jones l July 2023</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6">
    <w:pPr>
      <w:spacing w:after="0" w:line="259" w:lineRule="auto"/>
      <w:ind w:left="0" w:right="-138" w:firstLine="0"/>
      <w:jc w:val="right"/>
      <w:rPr/>
    </w:pPr>
    <w:r w:rsidDel="00000000" w:rsidR="00000000" w:rsidRPr="00000000">
      <w:rPr>
        <w:color w:val="9a938d"/>
        <w:sz w:val="16"/>
        <w:szCs w:val="16"/>
        <w:rtl w:val="0"/>
      </w:rPr>
      <w:t xml:space="preserve">October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A">
    <w:pPr>
      <w:spacing w:after="260" w:line="216" w:lineRule="auto"/>
      <w:ind w:left="8376" w:firstLine="0"/>
      <w:rPr/>
    </w:pPr>
    <w:r w:rsidDel="00000000" w:rsidR="00000000" w:rsidRPr="00000000">
      <w:rPr>
        <w:b w:val="0"/>
        <w:color w:val="000000"/>
        <w:sz w:val="22"/>
        <w:szCs w:val="22"/>
      </w:rPr>
      <mc:AlternateContent>
        <mc:Choice Requires="wpg">
          <w:drawing>
            <wp:anchor allowOverlap="1" behindDoc="0" distB="0" distT="0" distL="114300" distR="114300" hidden="0" layoutInCell="1" locked="0" relativeHeight="0" simplePos="0">
              <wp:simplePos x="0" y="0"/>
              <wp:positionH relativeFrom="page">
                <wp:posOffset>5706000</wp:posOffset>
              </wp:positionH>
              <wp:positionV relativeFrom="page">
                <wp:posOffset>330353</wp:posOffset>
              </wp:positionV>
              <wp:extent cx="402349" cy="1367853"/>
              <wp:effectExtent b="0" l="0" r="0" t="0"/>
              <wp:wrapSquare wrapText="bothSides" distB="0" distT="0" distL="114300" distR="114300"/>
              <wp:docPr id="1" name=""/>
              <a:graphic>
                <a:graphicData uri="http://schemas.microsoft.com/office/word/2010/wordprocessingGroup">
                  <wpg:wgp>
                    <wpg:cNvGrpSpPr/>
                    <wpg:grpSpPr>
                      <a:xfrm>
                        <a:off x="5144825" y="3096050"/>
                        <a:ext cx="402349" cy="1367853"/>
                        <a:chOff x="5144825" y="3096050"/>
                        <a:chExt cx="402350" cy="1367900"/>
                      </a:xfrm>
                    </wpg:grpSpPr>
                    <wpg:grpSp>
                      <wpg:cNvGrpSpPr/>
                      <wpg:grpSpPr>
                        <a:xfrm>
                          <a:off x="5144826" y="3096074"/>
                          <a:ext cx="402349" cy="1367853"/>
                          <a:chOff x="5144825" y="3089700"/>
                          <a:chExt cx="402350" cy="1374250"/>
                        </a:xfrm>
                      </wpg:grpSpPr>
                      <wps:wsp>
                        <wps:cNvSpPr/>
                        <wps:cNvPr id="3" name="Shape 3"/>
                        <wps:spPr>
                          <a:xfrm>
                            <a:off x="5144825" y="3089700"/>
                            <a:ext cx="402350" cy="137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4826" y="3096074"/>
                            <a:ext cx="402349" cy="1367853"/>
                            <a:chOff x="0" y="0"/>
                            <a:chExt cx="402349" cy="1367853"/>
                          </a:xfrm>
                        </wpg:grpSpPr>
                        <wps:wsp>
                          <wps:cNvSpPr/>
                          <wps:cNvPr id="5" name="Shape 5"/>
                          <wps:spPr>
                            <a:xfrm>
                              <a:off x="0" y="0"/>
                              <a:ext cx="402325" cy="1367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346" y="0"/>
                              <a:ext cx="389649" cy="343040"/>
                            </a:xfrm>
                            <a:custGeom>
                              <a:rect b="b" l="l" r="r" t="t"/>
                              <a:pathLst>
                                <a:path extrusionOk="0" h="343040" w="389649">
                                  <a:moveTo>
                                    <a:pt x="0" y="0"/>
                                  </a:moveTo>
                                  <a:lnTo>
                                    <a:pt x="389649" y="0"/>
                                  </a:lnTo>
                                  <a:lnTo>
                                    <a:pt x="389649" y="343040"/>
                                  </a:lnTo>
                                  <a:lnTo>
                                    <a:pt x="0" y="343040"/>
                                  </a:lnTo>
                                  <a:lnTo>
                                    <a:pt x="0" y="0"/>
                                  </a:lnTo>
                                </a:path>
                              </a:pathLst>
                            </a:custGeom>
                            <a:solidFill>
                              <a:srgbClr val="81C1A5"/>
                            </a:solidFill>
                            <a:ln>
                              <a:noFill/>
                            </a:ln>
                          </wps:spPr>
                          <wps:bodyPr anchorCtr="0" anchor="ctr" bIns="91425" lIns="91425" spcFirstLastPara="1" rIns="91425" wrap="square" tIns="91425">
                            <a:noAutofit/>
                          </wps:bodyPr>
                        </wps:wsp>
                        <wps:wsp>
                          <wps:cNvSpPr/>
                          <wps:cNvPr id="7" name="Shape 7"/>
                          <wps:spPr>
                            <a:xfrm>
                              <a:off x="6346" y="343040"/>
                              <a:ext cx="389649" cy="338747"/>
                            </a:xfrm>
                            <a:custGeom>
                              <a:rect b="b" l="l" r="r" t="t"/>
                              <a:pathLst>
                                <a:path extrusionOk="0" h="338747" w="389649">
                                  <a:moveTo>
                                    <a:pt x="0" y="0"/>
                                  </a:moveTo>
                                  <a:lnTo>
                                    <a:pt x="389649" y="0"/>
                                  </a:lnTo>
                                  <a:lnTo>
                                    <a:pt x="389649" y="338747"/>
                                  </a:lnTo>
                                  <a:lnTo>
                                    <a:pt x="0" y="338747"/>
                                  </a:lnTo>
                                  <a:lnTo>
                                    <a:pt x="0" y="0"/>
                                  </a:lnTo>
                                </a:path>
                              </a:pathLst>
                            </a:custGeom>
                            <a:solidFill>
                              <a:srgbClr val="F8B046"/>
                            </a:solidFill>
                            <a:ln>
                              <a:noFill/>
                            </a:ln>
                          </wps:spPr>
                          <wps:bodyPr anchorCtr="0" anchor="ctr" bIns="91425" lIns="91425" spcFirstLastPara="1" rIns="91425" wrap="square" tIns="91425">
                            <a:noAutofit/>
                          </wps:bodyPr>
                        </wps:wsp>
                        <wps:wsp>
                          <wps:cNvSpPr/>
                          <wps:cNvPr id="8" name="Shape 8"/>
                          <wps:spPr>
                            <a:xfrm>
                              <a:off x="6346" y="681787"/>
                              <a:ext cx="389649" cy="343040"/>
                            </a:xfrm>
                            <a:custGeom>
                              <a:rect b="b" l="l" r="r" t="t"/>
                              <a:pathLst>
                                <a:path extrusionOk="0" h="343040" w="389649">
                                  <a:moveTo>
                                    <a:pt x="0" y="0"/>
                                  </a:moveTo>
                                  <a:lnTo>
                                    <a:pt x="389649" y="0"/>
                                  </a:lnTo>
                                  <a:lnTo>
                                    <a:pt x="389649" y="343040"/>
                                  </a:lnTo>
                                  <a:lnTo>
                                    <a:pt x="0" y="343040"/>
                                  </a:lnTo>
                                  <a:lnTo>
                                    <a:pt x="0" y="0"/>
                                  </a:lnTo>
                                </a:path>
                              </a:pathLst>
                            </a:custGeom>
                            <a:solidFill>
                              <a:srgbClr val="873444"/>
                            </a:solidFill>
                            <a:ln>
                              <a:noFill/>
                            </a:ln>
                          </wps:spPr>
                          <wps:bodyPr anchorCtr="0" anchor="ctr" bIns="91425" lIns="91425" spcFirstLastPara="1" rIns="91425" wrap="square" tIns="91425">
                            <a:noAutofit/>
                          </wps:bodyPr>
                        </wps:wsp>
                        <wps:wsp>
                          <wps:cNvSpPr/>
                          <wps:cNvPr id="9" name="Shape 9"/>
                          <wps:spPr>
                            <a:xfrm>
                              <a:off x="6346" y="1024813"/>
                              <a:ext cx="389649" cy="343040"/>
                            </a:xfrm>
                            <a:custGeom>
                              <a:rect b="b" l="l" r="r" t="t"/>
                              <a:pathLst>
                                <a:path extrusionOk="0" h="343040" w="389649">
                                  <a:moveTo>
                                    <a:pt x="0" y="0"/>
                                  </a:moveTo>
                                  <a:lnTo>
                                    <a:pt x="389649" y="0"/>
                                  </a:lnTo>
                                  <a:lnTo>
                                    <a:pt x="389649" y="343040"/>
                                  </a:lnTo>
                                  <a:lnTo>
                                    <a:pt x="0" y="343040"/>
                                  </a:lnTo>
                                  <a:lnTo>
                                    <a:pt x="0" y="0"/>
                                  </a:lnTo>
                                </a:path>
                              </a:pathLst>
                            </a:custGeom>
                            <a:solidFill>
                              <a:srgbClr val="58534E"/>
                            </a:solidFill>
                            <a:ln>
                              <a:noFill/>
                            </a:ln>
                          </wps:spPr>
                          <wps:bodyPr anchorCtr="0" anchor="ctr" bIns="91425" lIns="91425" spcFirstLastPara="1" rIns="91425" wrap="square" tIns="91425">
                            <a:noAutofit/>
                          </wps:bodyPr>
                        </wps:wsp>
                        <wps:wsp>
                          <wps:cNvSpPr/>
                          <wps:cNvPr id="10" name="Shape 10"/>
                          <wps:spPr>
                            <a:xfrm>
                              <a:off x="0" y="1"/>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1" name="Shape 11"/>
                          <wps:spPr>
                            <a:xfrm>
                              <a:off x="6350" y="6348"/>
                              <a:ext cx="0" cy="330340"/>
                            </a:xfrm>
                            <a:custGeom>
                              <a:rect b="b" l="l" r="r" t="t"/>
                              <a:pathLst>
                                <a:path extrusionOk="0" h="330340" w="120000">
                                  <a:moveTo>
                                    <a:pt x="0" y="330340"/>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2" name="Shape 12"/>
                          <wps:spPr>
                            <a:xfrm>
                              <a:off x="0" y="343037"/>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3" name="Shape 13"/>
                          <wps:spPr>
                            <a:xfrm>
                              <a:off x="6350" y="349383"/>
                              <a:ext cx="0" cy="326047"/>
                            </a:xfrm>
                            <a:custGeom>
                              <a:rect b="b" l="l" r="r" t="t"/>
                              <a:pathLst>
                                <a:path extrusionOk="0" h="326047" w="120000">
                                  <a:moveTo>
                                    <a:pt x="0" y="326047"/>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4" name="Shape 14"/>
                          <wps:spPr>
                            <a:xfrm>
                              <a:off x="0" y="681780"/>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5" name="Shape 15"/>
                          <wps:spPr>
                            <a:xfrm>
                              <a:off x="6350" y="688128"/>
                              <a:ext cx="0" cy="330340"/>
                            </a:xfrm>
                            <a:custGeom>
                              <a:rect b="b" l="l" r="r" t="t"/>
                              <a:pathLst>
                                <a:path extrusionOk="0" h="330340" w="120000">
                                  <a:moveTo>
                                    <a:pt x="0" y="330340"/>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6" name="Shape 16"/>
                          <wps:spPr>
                            <a:xfrm>
                              <a:off x="0" y="1024817"/>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7" name="Shape 17"/>
                          <wps:spPr>
                            <a:xfrm>
                              <a:off x="6350" y="1031164"/>
                              <a:ext cx="0" cy="330340"/>
                            </a:xfrm>
                            <a:custGeom>
                              <a:rect b="b" l="l" r="r" t="t"/>
                              <a:pathLst>
                                <a:path extrusionOk="0" h="330340" w="120000">
                                  <a:moveTo>
                                    <a:pt x="0" y="330340"/>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5706000</wp:posOffset>
              </wp:positionH>
              <wp:positionV relativeFrom="page">
                <wp:posOffset>330353</wp:posOffset>
              </wp:positionV>
              <wp:extent cx="402349" cy="1367853"/>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02349" cy="1367853"/>
                      </a:xfrm>
                      <a:prstGeom prst="rect"/>
                      <a:ln/>
                    </pic:spPr>
                  </pic:pic>
                </a:graphicData>
              </a:graphic>
            </wp:anchor>
          </w:drawing>
        </mc:Fallback>
      </mc:AlternateContent>
    </w:r>
    <w:r w:rsidDel="00000000" w:rsidR="00000000" w:rsidRPr="00000000">
      <w:rPr>
        <w:rtl w:val="0"/>
      </w:rPr>
      <w:t xml:space="preserve">Number and place value</w:t>
    </w:r>
  </w:p>
  <w:p w:rsidR="00000000" w:rsidDel="00000000" w:rsidP="00000000" w:rsidRDefault="00000000" w:rsidRPr="00000000" w14:paraId="0000027B">
    <w:pPr>
      <w:spacing w:after="223" w:line="259" w:lineRule="auto"/>
      <w:ind w:left="8376" w:firstLine="0"/>
      <w:rPr/>
    </w:pPr>
    <w:r w:rsidDel="00000000" w:rsidR="00000000" w:rsidRPr="00000000">
      <w:rPr>
        <w:rtl w:val="0"/>
      </w:rPr>
      <w:t xml:space="preserve">Number facts</w:t>
    </w:r>
  </w:p>
  <w:p w:rsidR="00000000" w:rsidDel="00000000" w:rsidP="00000000" w:rsidRDefault="00000000" w:rsidRPr="00000000" w14:paraId="0000027C">
    <w:pPr>
      <w:spacing w:after="173" w:line="216" w:lineRule="auto"/>
      <w:ind w:left="8376" w:firstLine="0"/>
      <w:rPr/>
    </w:pPr>
    <w:r w:rsidDel="00000000" w:rsidR="00000000" w:rsidRPr="00000000">
      <w:rPr>
        <w:rtl w:val="0"/>
      </w:rPr>
      <w:t xml:space="preserve">Addition and subtraction</w:t>
    </w:r>
  </w:p>
  <w:p w:rsidR="00000000" w:rsidDel="00000000" w:rsidP="00000000" w:rsidRDefault="00000000" w:rsidRPr="00000000" w14:paraId="0000027D">
    <w:pPr>
      <w:spacing w:after="276" w:line="216" w:lineRule="auto"/>
      <w:ind w:left="8376" w:firstLine="0"/>
      <w:rPr/>
    </w:pPr>
    <w:r w:rsidDel="00000000" w:rsidR="00000000" w:rsidRPr="00000000">
      <w:rPr>
        <w:rtl w:val="0"/>
      </w:rPr>
      <w:t xml:space="preserve">Multiplication and division</w:t>
    </w:r>
  </w:p>
  <w:p w:rsidR="00000000" w:rsidDel="00000000" w:rsidP="00000000" w:rsidRDefault="00000000" w:rsidRPr="00000000" w14:paraId="0000027E">
    <w:pPr>
      <w:spacing w:after="0" w:line="259" w:lineRule="auto"/>
      <w:ind w:left="9080" w:firstLine="0"/>
      <w:rPr/>
    </w:pPr>
    <w:r w:rsidDel="00000000" w:rsidR="00000000" w:rsidRPr="00000000">
      <w:rPr>
        <w:rtl w:val="0"/>
      </w:rPr>
      <w:t xml:space="preserve">Fractions</w:t>
    </w:r>
  </w:p>
  <w:p w:rsidR="00000000" w:rsidDel="00000000" w:rsidP="00000000" w:rsidRDefault="00000000" w:rsidRPr="00000000" w14:paraId="0000027F">
    <w:pPr>
      <w:rPr/>
    </w:pPr>
    <w:r w:rsidDel="00000000" w:rsidR="00000000" w:rsidRPr="00000000">
      <w:rPr>
        <w:b w:val="0"/>
        <w:color w:val="000000"/>
        <w:sz w:val="22"/>
        <w:szCs w:val="22"/>
      </w:rPr>
      <mc:AlternateContent>
        <mc:Choice Requires="wpg">
          <w:drawing>
            <wp:anchor allowOverlap="1" behindDoc="1" distB="0" distT="0" distL="0" distR="0" hidden="0" layoutInCell="1" locked="0" relativeHeight="0" simplePos="0">
              <wp:simplePos x="0" y="0"/>
              <wp:positionH relativeFrom="page">
                <wp:posOffset>5706000</wp:posOffset>
              </wp:positionH>
              <wp:positionV relativeFrom="page">
                <wp:posOffset>1698206</wp:posOffset>
              </wp:positionV>
              <wp:extent cx="402349" cy="1078433"/>
              <wp:effectExtent b="0" l="0" r="0" t="0"/>
              <wp:wrapNone/>
              <wp:docPr id="2" name=""/>
              <a:graphic>
                <a:graphicData uri="http://schemas.microsoft.com/office/word/2010/wordprocessingGroup">
                  <wpg:wgp>
                    <wpg:cNvGrpSpPr/>
                    <wpg:grpSpPr>
                      <a:xfrm>
                        <a:off x="5144825" y="3240775"/>
                        <a:ext cx="402349" cy="1078433"/>
                        <a:chOff x="5144825" y="3240775"/>
                        <a:chExt cx="402350" cy="1078475"/>
                      </a:xfrm>
                    </wpg:grpSpPr>
                    <wpg:grpSp>
                      <wpg:cNvGrpSpPr/>
                      <wpg:grpSpPr>
                        <a:xfrm>
                          <a:off x="5144826" y="3240784"/>
                          <a:ext cx="402349" cy="1078433"/>
                          <a:chOff x="5144825" y="3240775"/>
                          <a:chExt cx="402350" cy="1084800"/>
                        </a:xfrm>
                      </wpg:grpSpPr>
                      <wps:wsp>
                        <wps:cNvSpPr/>
                        <wps:cNvPr id="3" name="Shape 3"/>
                        <wps:spPr>
                          <a:xfrm>
                            <a:off x="5144825" y="3240775"/>
                            <a:ext cx="402350" cy="108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4826" y="3240784"/>
                            <a:ext cx="402349" cy="1078432"/>
                            <a:chOff x="0" y="0"/>
                            <a:chExt cx="402349" cy="1078432"/>
                          </a:xfrm>
                        </wpg:grpSpPr>
                        <wps:wsp>
                          <wps:cNvSpPr/>
                          <wps:cNvPr id="20" name="Shape 20"/>
                          <wps:spPr>
                            <a:xfrm>
                              <a:off x="0" y="0"/>
                              <a:ext cx="402325" cy="1078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6346" y="0"/>
                              <a:ext cx="389649" cy="359473"/>
                            </a:xfrm>
                            <a:custGeom>
                              <a:rect b="b" l="l" r="r" t="t"/>
                              <a:pathLst>
                                <a:path extrusionOk="0" h="359473" w="389649">
                                  <a:moveTo>
                                    <a:pt x="0" y="0"/>
                                  </a:moveTo>
                                  <a:lnTo>
                                    <a:pt x="389649" y="0"/>
                                  </a:lnTo>
                                  <a:lnTo>
                                    <a:pt x="389649" y="359473"/>
                                  </a:lnTo>
                                  <a:lnTo>
                                    <a:pt x="0" y="359473"/>
                                  </a:lnTo>
                                  <a:lnTo>
                                    <a:pt x="0" y="0"/>
                                  </a:lnTo>
                                </a:path>
                              </a:pathLst>
                            </a:custGeom>
                            <a:solidFill>
                              <a:srgbClr val="F9F3C6"/>
                            </a:solidFill>
                            <a:ln>
                              <a:noFill/>
                            </a:ln>
                          </wps:spPr>
                          <wps:bodyPr anchorCtr="0" anchor="ctr" bIns="91425" lIns="91425" spcFirstLastPara="1" rIns="91425" wrap="square" tIns="91425">
                            <a:noAutofit/>
                          </wps:bodyPr>
                        </wps:wsp>
                        <wps:wsp>
                          <wps:cNvSpPr/>
                          <wps:cNvPr id="22" name="Shape 22"/>
                          <wps:spPr>
                            <a:xfrm>
                              <a:off x="6346" y="359473"/>
                              <a:ext cx="389649" cy="359473"/>
                            </a:xfrm>
                            <a:custGeom>
                              <a:rect b="b" l="l" r="r" t="t"/>
                              <a:pathLst>
                                <a:path extrusionOk="0" h="359473" w="389649">
                                  <a:moveTo>
                                    <a:pt x="0" y="0"/>
                                  </a:moveTo>
                                  <a:lnTo>
                                    <a:pt x="389649" y="0"/>
                                  </a:lnTo>
                                  <a:lnTo>
                                    <a:pt x="389649" y="359473"/>
                                  </a:lnTo>
                                  <a:lnTo>
                                    <a:pt x="0" y="359473"/>
                                  </a:lnTo>
                                  <a:lnTo>
                                    <a:pt x="0" y="0"/>
                                  </a:lnTo>
                                </a:path>
                              </a:pathLst>
                            </a:custGeom>
                            <a:solidFill>
                              <a:srgbClr val="486D66"/>
                            </a:solidFill>
                            <a:ln>
                              <a:noFill/>
                            </a:ln>
                          </wps:spPr>
                          <wps:bodyPr anchorCtr="0" anchor="ctr" bIns="91425" lIns="91425" spcFirstLastPara="1" rIns="91425" wrap="square" tIns="91425">
                            <a:noAutofit/>
                          </wps:bodyPr>
                        </wps:wsp>
                        <wps:wsp>
                          <wps:cNvSpPr/>
                          <wps:cNvPr id="23" name="Shape 23"/>
                          <wps:spPr>
                            <a:xfrm>
                              <a:off x="6346" y="718959"/>
                              <a:ext cx="389649" cy="359473"/>
                            </a:xfrm>
                            <a:custGeom>
                              <a:rect b="b" l="l" r="r" t="t"/>
                              <a:pathLst>
                                <a:path extrusionOk="0" h="359473" w="389649">
                                  <a:moveTo>
                                    <a:pt x="0" y="0"/>
                                  </a:moveTo>
                                  <a:lnTo>
                                    <a:pt x="389649" y="0"/>
                                  </a:lnTo>
                                  <a:lnTo>
                                    <a:pt x="389649" y="359473"/>
                                  </a:lnTo>
                                  <a:lnTo>
                                    <a:pt x="0" y="359473"/>
                                  </a:lnTo>
                                  <a:lnTo>
                                    <a:pt x="0" y="0"/>
                                  </a:lnTo>
                                </a:path>
                              </a:pathLst>
                            </a:custGeom>
                            <a:solidFill>
                              <a:srgbClr val="BB8383"/>
                            </a:solidFill>
                            <a:ln>
                              <a:noFill/>
                            </a:ln>
                          </wps:spPr>
                          <wps:bodyPr anchorCtr="0" anchor="ctr" bIns="91425" lIns="91425" spcFirstLastPara="1" rIns="91425" wrap="square" tIns="91425">
                            <a:noAutofit/>
                          </wps:bodyPr>
                        </wps:wsp>
                        <wps:wsp>
                          <wps:cNvSpPr/>
                          <wps:cNvPr id="24" name="Shape 24"/>
                          <wps:spPr>
                            <a:xfrm>
                              <a:off x="6350" y="6354"/>
                              <a:ext cx="0" cy="346773"/>
                            </a:xfrm>
                            <a:custGeom>
                              <a:rect b="b" l="l" r="r" t="t"/>
                              <a:pathLst>
                                <a:path extrusionOk="0" h="346773" w="120000">
                                  <a:moveTo>
                                    <a:pt x="0" y="346773"/>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25" name="Shape 25"/>
                          <wps:spPr>
                            <a:xfrm>
                              <a:off x="0" y="359477"/>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26" name="Shape 26"/>
                          <wps:spPr>
                            <a:xfrm>
                              <a:off x="6350" y="365830"/>
                              <a:ext cx="0" cy="353123"/>
                            </a:xfrm>
                            <a:custGeom>
                              <a:rect b="b" l="l" r="r" t="t"/>
                              <a:pathLst>
                                <a:path extrusionOk="0" h="353123" w="120000">
                                  <a:moveTo>
                                    <a:pt x="0" y="353123"/>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27" name="Shape 27"/>
                          <wps:spPr>
                            <a:xfrm>
                              <a:off x="6350" y="718957"/>
                              <a:ext cx="0" cy="353123"/>
                            </a:xfrm>
                            <a:custGeom>
                              <a:rect b="b" l="l" r="r" t="t"/>
                              <a:pathLst>
                                <a:path extrusionOk="0" h="353123" w="120000">
                                  <a:moveTo>
                                    <a:pt x="0" y="353123"/>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28" name="Shape 28"/>
                          <wps:spPr>
                            <a:xfrm>
                              <a:off x="0" y="1078430"/>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page">
                <wp:posOffset>5706000</wp:posOffset>
              </wp:positionH>
              <wp:positionV relativeFrom="page">
                <wp:posOffset>1698206</wp:posOffset>
              </wp:positionV>
              <wp:extent cx="402349" cy="1078433"/>
              <wp:effectExtent b="0" l="0" r="0" t="0"/>
              <wp:wrapNone/>
              <wp:docPr id="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402349" cy="1078433"/>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0">
    <w:pPr>
      <w:tabs>
        <w:tab w:val="center" w:leader="none" w:pos="4513"/>
        <w:tab w:val="right" w:leader="none" w:pos="9026"/>
      </w:tabs>
      <w:spacing w:after="0" w:line="240" w:lineRule="auto"/>
      <w:ind w:left="0" w:firstLine="0"/>
      <w:jc w:val="center"/>
      <w:rPr>
        <w:sz w:val="41"/>
        <w:szCs w:val="4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485775</wp:posOffset>
          </wp:positionH>
          <wp:positionV relativeFrom="paragraph">
            <wp:posOffset>70161</wp:posOffset>
          </wp:positionV>
          <wp:extent cx="2441856" cy="779463"/>
          <wp:effectExtent b="0" l="0" r="0" t="0"/>
          <wp:wrapNone/>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441856" cy="77946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7263493</wp:posOffset>
          </wp:positionH>
          <wp:positionV relativeFrom="paragraph">
            <wp:posOffset>0</wp:posOffset>
          </wp:positionV>
          <wp:extent cx="2924175" cy="1314450"/>
          <wp:effectExtent b="0" l="0" r="0" t="0"/>
          <wp:wrapNone/>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924175" cy="1314450"/>
                  </a:xfrm>
                  <a:prstGeom prst="rect"/>
                  <a:ln/>
                </pic:spPr>
              </pic:pic>
            </a:graphicData>
          </a:graphic>
        </wp:anchor>
      </w:drawing>
    </w:r>
  </w:p>
  <w:p w:rsidR="00000000" w:rsidDel="00000000" w:rsidP="00000000" w:rsidRDefault="00000000" w:rsidRPr="00000000" w14:paraId="00000281">
    <w:pPr>
      <w:tabs>
        <w:tab w:val="center" w:leader="none" w:pos="4513"/>
        <w:tab w:val="right" w:leader="none" w:pos="9026"/>
      </w:tabs>
      <w:spacing w:after="0" w:line="240" w:lineRule="auto"/>
      <w:ind w:left="0" w:firstLine="0"/>
      <w:jc w:val="center"/>
      <w:rPr>
        <w:sz w:val="41"/>
        <w:szCs w:val="41"/>
      </w:rPr>
    </w:pPr>
    <w:r w:rsidDel="00000000" w:rsidR="00000000" w:rsidRPr="00000000">
      <w:rPr>
        <w:sz w:val="41"/>
        <w:szCs w:val="41"/>
        <w:rtl w:val="0"/>
      </w:rPr>
      <w:t xml:space="preserve">Year 5 and 6 Maths Curriculum</w:t>
    </w:r>
  </w:p>
  <w:p w:rsidR="00000000" w:rsidDel="00000000" w:rsidP="00000000" w:rsidRDefault="00000000" w:rsidRPr="00000000" w14:paraId="00000282">
    <w:pPr>
      <w:tabs>
        <w:tab w:val="center" w:leader="none" w:pos="4513"/>
        <w:tab w:val="right" w:leader="none" w:pos="9026"/>
      </w:tabs>
      <w:spacing w:after="0" w:line="240" w:lineRule="auto"/>
      <w:ind w:left="0" w:firstLine="0"/>
      <w:jc w:val="center"/>
      <w:rPr>
        <w:sz w:val="41"/>
        <w:szCs w:val="41"/>
      </w:rPr>
    </w:pPr>
    <w:r w:rsidDel="00000000" w:rsidR="00000000" w:rsidRPr="00000000">
      <w:rPr>
        <w:sz w:val="41"/>
        <w:szCs w:val="41"/>
        <w:rtl w:val="0"/>
      </w:rPr>
      <w:t xml:space="preserve">Year A</w:t>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33" w:hanging="233"/>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2">
    <w:lvl w:ilvl="0">
      <w:start w:val="1"/>
      <w:numFmt w:val="bullet"/>
      <w:lvlText w:val="•"/>
      <w:lvlJc w:val="left"/>
      <w:pPr>
        <w:ind w:left="235" w:hanging="235"/>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235" w:hanging="235"/>
      </w:pPr>
      <w:rPr>
        <w:rFonts w:ascii="Calibri" w:cs="Calibri" w:eastAsia="Calibri" w:hAnsi="Calibri"/>
        <w:b w:val="1"/>
        <w:i w:val="0"/>
        <w:strike w:val="0"/>
        <w:color w:val="9a938d"/>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9a938d"/>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9a938d"/>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9a938d"/>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9a938d"/>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9a938d"/>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9a938d"/>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9a938d"/>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9a938d"/>
        <w:sz w:val="17"/>
        <w:szCs w:val="17"/>
        <w:u w:val="none"/>
        <w:shd w:fill="auto" w:val="clear"/>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233" w:hanging="233"/>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7">
    <w:lvl w:ilvl="0">
      <w:start w:val="1"/>
      <w:numFmt w:val="bullet"/>
      <w:lvlText w:val="●"/>
      <w:lvlJc w:val="left"/>
      <w:pPr>
        <w:ind w:left="727" w:hanging="360"/>
      </w:pPr>
      <w:rPr>
        <w:rFonts w:ascii="Noto Sans Symbols" w:cs="Noto Sans Symbols" w:eastAsia="Noto Sans Symbols" w:hAnsi="Noto Sans Symbols"/>
      </w:rPr>
    </w:lvl>
    <w:lvl w:ilvl="1">
      <w:start w:val="1"/>
      <w:numFmt w:val="bullet"/>
      <w:lvlText w:val="o"/>
      <w:lvlJc w:val="left"/>
      <w:pPr>
        <w:ind w:left="1447" w:hanging="360"/>
      </w:pPr>
      <w:rPr>
        <w:rFonts w:ascii="Courier New" w:cs="Courier New" w:eastAsia="Courier New" w:hAnsi="Courier New"/>
      </w:rPr>
    </w:lvl>
    <w:lvl w:ilvl="2">
      <w:start w:val="1"/>
      <w:numFmt w:val="bullet"/>
      <w:lvlText w:val="▪"/>
      <w:lvlJc w:val="left"/>
      <w:pPr>
        <w:ind w:left="2167" w:hanging="360"/>
      </w:pPr>
      <w:rPr>
        <w:rFonts w:ascii="Noto Sans Symbols" w:cs="Noto Sans Symbols" w:eastAsia="Noto Sans Symbols" w:hAnsi="Noto Sans Symbols"/>
      </w:rPr>
    </w:lvl>
    <w:lvl w:ilvl="3">
      <w:start w:val="1"/>
      <w:numFmt w:val="bullet"/>
      <w:lvlText w:val="●"/>
      <w:lvlJc w:val="left"/>
      <w:pPr>
        <w:ind w:left="2887" w:hanging="360"/>
      </w:pPr>
      <w:rPr>
        <w:rFonts w:ascii="Noto Sans Symbols" w:cs="Noto Sans Symbols" w:eastAsia="Noto Sans Symbols" w:hAnsi="Noto Sans Symbols"/>
      </w:rPr>
    </w:lvl>
    <w:lvl w:ilvl="4">
      <w:start w:val="1"/>
      <w:numFmt w:val="bullet"/>
      <w:lvlText w:val="o"/>
      <w:lvlJc w:val="left"/>
      <w:pPr>
        <w:ind w:left="3607" w:hanging="360"/>
      </w:pPr>
      <w:rPr>
        <w:rFonts w:ascii="Courier New" w:cs="Courier New" w:eastAsia="Courier New" w:hAnsi="Courier New"/>
      </w:rPr>
    </w:lvl>
    <w:lvl w:ilvl="5">
      <w:start w:val="1"/>
      <w:numFmt w:val="bullet"/>
      <w:lvlText w:val="▪"/>
      <w:lvlJc w:val="left"/>
      <w:pPr>
        <w:ind w:left="4327" w:hanging="360"/>
      </w:pPr>
      <w:rPr>
        <w:rFonts w:ascii="Noto Sans Symbols" w:cs="Noto Sans Symbols" w:eastAsia="Noto Sans Symbols" w:hAnsi="Noto Sans Symbols"/>
      </w:rPr>
    </w:lvl>
    <w:lvl w:ilvl="6">
      <w:start w:val="1"/>
      <w:numFmt w:val="bullet"/>
      <w:lvlText w:val="●"/>
      <w:lvlJc w:val="left"/>
      <w:pPr>
        <w:ind w:left="5047" w:hanging="360"/>
      </w:pPr>
      <w:rPr>
        <w:rFonts w:ascii="Noto Sans Symbols" w:cs="Noto Sans Symbols" w:eastAsia="Noto Sans Symbols" w:hAnsi="Noto Sans Symbols"/>
      </w:rPr>
    </w:lvl>
    <w:lvl w:ilvl="7">
      <w:start w:val="1"/>
      <w:numFmt w:val="bullet"/>
      <w:lvlText w:val="o"/>
      <w:lvlJc w:val="left"/>
      <w:pPr>
        <w:ind w:left="5767" w:hanging="360"/>
      </w:pPr>
      <w:rPr>
        <w:rFonts w:ascii="Courier New" w:cs="Courier New" w:eastAsia="Courier New" w:hAnsi="Courier New"/>
      </w:rPr>
    </w:lvl>
    <w:lvl w:ilvl="8">
      <w:start w:val="1"/>
      <w:numFmt w:val="bullet"/>
      <w:lvlText w:val="▪"/>
      <w:lvlJc w:val="left"/>
      <w:pPr>
        <w:ind w:left="6487" w:hanging="360"/>
      </w:pPr>
      <w:rPr>
        <w:rFonts w:ascii="Noto Sans Symbols" w:cs="Noto Sans Symbols" w:eastAsia="Noto Sans Symbols" w:hAnsi="Noto Sans Symbols"/>
      </w:rPr>
    </w:lvl>
  </w:abstractNum>
  <w:abstractNum w:abstractNumId="8">
    <w:lvl w:ilvl="0">
      <w:start w:val="1"/>
      <w:numFmt w:val="bullet"/>
      <w:lvlText w:val="●"/>
      <w:lvlJc w:val="left"/>
      <w:pPr>
        <w:ind w:left="724" w:hanging="359.9999999999999"/>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7" w:hanging="360"/>
      </w:pPr>
      <w:rPr>
        <w:rFonts w:ascii="Noto Sans Symbols" w:cs="Noto Sans Symbols" w:eastAsia="Noto Sans Symbols" w:hAnsi="Noto Sans Symbols"/>
      </w:rPr>
    </w:lvl>
    <w:lvl w:ilvl="1">
      <w:start w:val="1"/>
      <w:numFmt w:val="bullet"/>
      <w:lvlText w:val="o"/>
      <w:lvlJc w:val="left"/>
      <w:pPr>
        <w:ind w:left="1447" w:hanging="360"/>
      </w:pPr>
      <w:rPr>
        <w:rFonts w:ascii="Courier New" w:cs="Courier New" w:eastAsia="Courier New" w:hAnsi="Courier New"/>
      </w:rPr>
    </w:lvl>
    <w:lvl w:ilvl="2">
      <w:start w:val="1"/>
      <w:numFmt w:val="bullet"/>
      <w:lvlText w:val="▪"/>
      <w:lvlJc w:val="left"/>
      <w:pPr>
        <w:ind w:left="2167" w:hanging="360"/>
      </w:pPr>
      <w:rPr>
        <w:rFonts w:ascii="Noto Sans Symbols" w:cs="Noto Sans Symbols" w:eastAsia="Noto Sans Symbols" w:hAnsi="Noto Sans Symbols"/>
      </w:rPr>
    </w:lvl>
    <w:lvl w:ilvl="3">
      <w:start w:val="1"/>
      <w:numFmt w:val="bullet"/>
      <w:lvlText w:val="●"/>
      <w:lvlJc w:val="left"/>
      <w:pPr>
        <w:ind w:left="2887" w:hanging="360"/>
      </w:pPr>
      <w:rPr>
        <w:rFonts w:ascii="Noto Sans Symbols" w:cs="Noto Sans Symbols" w:eastAsia="Noto Sans Symbols" w:hAnsi="Noto Sans Symbols"/>
      </w:rPr>
    </w:lvl>
    <w:lvl w:ilvl="4">
      <w:start w:val="1"/>
      <w:numFmt w:val="bullet"/>
      <w:lvlText w:val="o"/>
      <w:lvlJc w:val="left"/>
      <w:pPr>
        <w:ind w:left="3607" w:hanging="360"/>
      </w:pPr>
      <w:rPr>
        <w:rFonts w:ascii="Courier New" w:cs="Courier New" w:eastAsia="Courier New" w:hAnsi="Courier New"/>
      </w:rPr>
    </w:lvl>
    <w:lvl w:ilvl="5">
      <w:start w:val="1"/>
      <w:numFmt w:val="bullet"/>
      <w:lvlText w:val="▪"/>
      <w:lvlJc w:val="left"/>
      <w:pPr>
        <w:ind w:left="4327" w:hanging="360"/>
      </w:pPr>
      <w:rPr>
        <w:rFonts w:ascii="Noto Sans Symbols" w:cs="Noto Sans Symbols" w:eastAsia="Noto Sans Symbols" w:hAnsi="Noto Sans Symbols"/>
      </w:rPr>
    </w:lvl>
    <w:lvl w:ilvl="6">
      <w:start w:val="1"/>
      <w:numFmt w:val="bullet"/>
      <w:lvlText w:val="●"/>
      <w:lvlJc w:val="left"/>
      <w:pPr>
        <w:ind w:left="5047" w:hanging="360"/>
      </w:pPr>
      <w:rPr>
        <w:rFonts w:ascii="Noto Sans Symbols" w:cs="Noto Sans Symbols" w:eastAsia="Noto Sans Symbols" w:hAnsi="Noto Sans Symbols"/>
      </w:rPr>
    </w:lvl>
    <w:lvl w:ilvl="7">
      <w:start w:val="1"/>
      <w:numFmt w:val="bullet"/>
      <w:lvlText w:val="o"/>
      <w:lvlJc w:val="left"/>
      <w:pPr>
        <w:ind w:left="5767" w:hanging="360"/>
      </w:pPr>
      <w:rPr>
        <w:rFonts w:ascii="Courier New" w:cs="Courier New" w:eastAsia="Courier New" w:hAnsi="Courier New"/>
      </w:rPr>
    </w:lvl>
    <w:lvl w:ilvl="8">
      <w:start w:val="1"/>
      <w:numFmt w:val="bullet"/>
      <w:lvlText w:val="▪"/>
      <w:lvlJc w:val="left"/>
      <w:pPr>
        <w:ind w:left="6487" w:hanging="360"/>
      </w:pPr>
      <w:rPr>
        <w:rFonts w:ascii="Noto Sans Symbols" w:cs="Noto Sans Symbols" w:eastAsia="Noto Sans Symbols" w:hAnsi="Noto Sans Symbols"/>
      </w:rPr>
    </w:lvl>
  </w:abstractNum>
  <w:abstractNum w:abstractNumId="11">
    <w:lvl w:ilvl="0">
      <w:start w:val="1"/>
      <w:numFmt w:val="bullet"/>
      <w:lvlText w:val="●"/>
      <w:lvlJc w:val="left"/>
      <w:pPr>
        <w:ind w:left="727" w:hanging="360"/>
      </w:pPr>
      <w:rPr>
        <w:rFonts w:ascii="Noto Sans Symbols" w:cs="Noto Sans Symbols" w:eastAsia="Noto Sans Symbols" w:hAnsi="Noto Sans Symbols"/>
      </w:rPr>
    </w:lvl>
    <w:lvl w:ilvl="1">
      <w:start w:val="1"/>
      <w:numFmt w:val="bullet"/>
      <w:lvlText w:val="o"/>
      <w:lvlJc w:val="left"/>
      <w:pPr>
        <w:ind w:left="1447" w:hanging="360"/>
      </w:pPr>
      <w:rPr>
        <w:rFonts w:ascii="Courier New" w:cs="Courier New" w:eastAsia="Courier New" w:hAnsi="Courier New"/>
      </w:rPr>
    </w:lvl>
    <w:lvl w:ilvl="2">
      <w:start w:val="1"/>
      <w:numFmt w:val="bullet"/>
      <w:lvlText w:val="▪"/>
      <w:lvlJc w:val="left"/>
      <w:pPr>
        <w:ind w:left="2167" w:hanging="360"/>
      </w:pPr>
      <w:rPr>
        <w:rFonts w:ascii="Noto Sans Symbols" w:cs="Noto Sans Symbols" w:eastAsia="Noto Sans Symbols" w:hAnsi="Noto Sans Symbols"/>
      </w:rPr>
    </w:lvl>
    <w:lvl w:ilvl="3">
      <w:start w:val="1"/>
      <w:numFmt w:val="bullet"/>
      <w:lvlText w:val="●"/>
      <w:lvlJc w:val="left"/>
      <w:pPr>
        <w:ind w:left="2887" w:hanging="360"/>
      </w:pPr>
      <w:rPr>
        <w:rFonts w:ascii="Noto Sans Symbols" w:cs="Noto Sans Symbols" w:eastAsia="Noto Sans Symbols" w:hAnsi="Noto Sans Symbols"/>
      </w:rPr>
    </w:lvl>
    <w:lvl w:ilvl="4">
      <w:start w:val="1"/>
      <w:numFmt w:val="bullet"/>
      <w:lvlText w:val="o"/>
      <w:lvlJc w:val="left"/>
      <w:pPr>
        <w:ind w:left="3607" w:hanging="360"/>
      </w:pPr>
      <w:rPr>
        <w:rFonts w:ascii="Courier New" w:cs="Courier New" w:eastAsia="Courier New" w:hAnsi="Courier New"/>
      </w:rPr>
    </w:lvl>
    <w:lvl w:ilvl="5">
      <w:start w:val="1"/>
      <w:numFmt w:val="bullet"/>
      <w:lvlText w:val="▪"/>
      <w:lvlJc w:val="left"/>
      <w:pPr>
        <w:ind w:left="4327" w:hanging="360"/>
      </w:pPr>
      <w:rPr>
        <w:rFonts w:ascii="Noto Sans Symbols" w:cs="Noto Sans Symbols" w:eastAsia="Noto Sans Symbols" w:hAnsi="Noto Sans Symbols"/>
      </w:rPr>
    </w:lvl>
    <w:lvl w:ilvl="6">
      <w:start w:val="1"/>
      <w:numFmt w:val="bullet"/>
      <w:lvlText w:val="●"/>
      <w:lvlJc w:val="left"/>
      <w:pPr>
        <w:ind w:left="5047" w:hanging="360"/>
      </w:pPr>
      <w:rPr>
        <w:rFonts w:ascii="Noto Sans Symbols" w:cs="Noto Sans Symbols" w:eastAsia="Noto Sans Symbols" w:hAnsi="Noto Sans Symbols"/>
      </w:rPr>
    </w:lvl>
    <w:lvl w:ilvl="7">
      <w:start w:val="1"/>
      <w:numFmt w:val="bullet"/>
      <w:lvlText w:val="o"/>
      <w:lvlJc w:val="left"/>
      <w:pPr>
        <w:ind w:left="5767" w:hanging="360"/>
      </w:pPr>
      <w:rPr>
        <w:rFonts w:ascii="Courier New" w:cs="Courier New" w:eastAsia="Courier New" w:hAnsi="Courier New"/>
      </w:rPr>
    </w:lvl>
    <w:lvl w:ilvl="8">
      <w:start w:val="1"/>
      <w:numFmt w:val="bullet"/>
      <w:lvlText w:val="▪"/>
      <w:lvlJc w:val="left"/>
      <w:pPr>
        <w:ind w:left="6487"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233" w:hanging="233"/>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233" w:hanging="233"/>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17">
    <w:lvl w:ilvl="0">
      <w:start w:val="1"/>
      <w:numFmt w:val="bullet"/>
      <w:lvlText w:val="●"/>
      <w:lvlJc w:val="left"/>
      <w:pPr>
        <w:ind w:left="728" w:hanging="360"/>
      </w:pPr>
      <w:rPr>
        <w:rFonts w:ascii="Noto Sans Symbols" w:cs="Noto Sans Symbols" w:eastAsia="Noto Sans Symbols" w:hAnsi="Noto Sans Symbols"/>
      </w:rPr>
    </w:lvl>
    <w:lvl w:ilvl="1">
      <w:start w:val="1"/>
      <w:numFmt w:val="bullet"/>
      <w:lvlText w:val="o"/>
      <w:lvlJc w:val="left"/>
      <w:pPr>
        <w:ind w:left="1448" w:hanging="360"/>
      </w:pPr>
      <w:rPr>
        <w:rFonts w:ascii="Courier New" w:cs="Courier New" w:eastAsia="Courier New" w:hAnsi="Courier New"/>
      </w:rPr>
    </w:lvl>
    <w:lvl w:ilvl="2">
      <w:start w:val="1"/>
      <w:numFmt w:val="bullet"/>
      <w:lvlText w:val="▪"/>
      <w:lvlJc w:val="left"/>
      <w:pPr>
        <w:ind w:left="2168" w:hanging="360"/>
      </w:pPr>
      <w:rPr>
        <w:rFonts w:ascii="Noto Sans Symbols" w:cs="Noto Sans Symbols" w:eastAsia="Noto Sans Symbols" w:hAnsi="Noto Sans Symbols"/>
      </w:rPr>
    </w:lvl>
    <w:lvl w:ilvl="3">
      <w:start w:val="1"/>
      <w:numFmt w:val="bullet"/>
      <w:lvlText w:val="●"/>
      <w:lvlJc w:val="left"/>
      <w:pPr>
        <w:ind w:left="2888" w:hanging="360"/>
      </w:pPr>
      <w:rPr>
        <w:rFonts w:ascii="Noto Sans Symbols" w:cs="Noto Sans Symbols" w:eastAsia="Noto Sans Symbols" w:hAnsi="Noto Sans Symbols"/>
      </w:rPr>
    </w:lvl>
    <w:lvl w:ilvl="4">
      <w:start w:val="1"/>
      <w:numFmt w:val="bullet"/>
      <w:lvlText w:val="o"/>
      <w:lvlJc w:val="left"/>
      <w:pPr>
        <w:ind w:left="3608" w:hanging="360"/>
      </w:pPr>
      <w:rPr>
        <w:rFonts w:ascii="Courier New" w:cs="Courier New" w:eastAsia="Courier New" w:hAnsi="Courier New"/>
      </w:rPr>
    </w:lvl>
    <w:lvl w:ilvl="5">
      <w:start w:val="1"/>
      <w:numFmt w:val="bullet"/>
      <w:lvlText w:val="▪"/>
      <w:lvlJc w:val="left"/>
      <w:pPr>
        <w:ind w:left="4328" w:hanging="360"/>
      </w:pPr>
      <w:rPr>
        <w:rFonts w:ascii="Noto Sans Symbols" w:cs="Noto Sans Symbols" w:eastAsia="Noto Sans Symbols" w:hAnsi="Noto Sans Symbols"/>
      </w:rPr>
    </w:lvl>
    <w:lvl w:ilvl="6">
      <w:start w:val="1"/>
      <w:numFmt w:val="bullet"/>
      <w:lvlText w:val="●"/>
      <w:lvlJc w:val="left"/>
      <w:pPr>
        <w:ind w:left="5048" w:hanging="360"/>
      </w:pPr>
      <w:rPr>
        <w:rFonts w:ascii="Noto Sans Symbols" w:cs="Noto Sans Symbols" w:eastAsia="Noto Sans Symbols" w:hAnsi="Noto Sans Symbols"/>
      </w:rPr>
    </w:lvl>
    <w:lvl w:ilvl="7">
      <w:start w:val="1"/>
      <w:numFmt w:val="bullet"/>
      <w:lvlText w:val="o"/>
      <w:lvlJc w:val="left"/>
      <w:pPr>
        <w:ind w:left="5768" w:hanging="360"/>
      </w:pPr>
      <w:rPr>
        <w:rFonts w:ascii="Courier New" w:cs="Courier New" w:eastAsia="Courier New" w:hAnsi="Courier New"/>
      </w:rPr>
    </w:lvl>
    <w:lvl w:ilvl="8">
      <w:start w:val="1"/>
      <w:numFmt w:val="bullet"/>
      <w:lvlText w:val="▪"/>
      <w:lvlJc w:val="left"/>
      <w:pPr>
        <w:ind w:left="6488" w:hanging="360"/>
      </w:pPr>
      <w:rPr>
        <w:rFonts w:ascii="Noto Sans Symbols" w:cs="Noto Sans Symbols" w:eastAsia="Noto Sans Symbols" w:hAnsi="Noto Sans Symbols"/>
      </w:rPr>
    </w:lvl>
  </w:abstractNum>
  <w:abstractNum w:abstractNumId="18">
    <w:lvl w:ilvl="0">
      <w:start w:val="1"/>
      <w:numFmt w:val="bullet"/>
      <w:lvlText w:val="•"/>
      <w:lvlJc w:val="left"/>
      <w:pPr>
        <w:ind w:left="233" w:hanging="233"/>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235" w:hanging="235"/>
      </w:pPr>
      <w:rPr>
        <w:rFonts w:ascii="Calibri" w:cs="Calibri" w:eastAsia="Calibri" w:hAnsi="Calibri"/>
        <w:b w:val="1"/>
        <w:i w:val="0"/>
        <w:strike w:val="0"/>
        <w:color w:val="9a938d"/>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9a938d"/>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9a938d"/>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9a938d"/>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9a938d"/>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9a938d"/>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9a938d"/>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9a938d"/>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9a938d"/>
        <w:sz w:val="17"/>
        <w:szCs w:val="17"/>
        <w:u w:val="none"/>
        <w:shd w:fill="auto" w:val="clear"/>
        <w:vertAlign w:val="baseline"/>
      </w:rPr>
    </w:lvl>
  </w:abstractNum>
  <w:abstractNum w:abstractNumId="21">
    <w:lvl w:ilvl="0">
      <w:start w:val="1"/>
      <w:numFmt w:val="bullet"/>
      <w:lvlText w:val="•"/>
      <w:lvlJc w:val="left"/>
      <w:pPr>
        <w:ind w:left="233" w:hanging="233"/>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22">
    <w:lvl w:ilvl="0">
      <w:start w:val="1"/>
      <w:numFmt w:val="bullet"/>
      <w:lvlText w:val="•"/>
      <w:lvlJc w:val="left"/>
      <w:pPr>
        <w:ind w:left="233" w:hanging="233"/>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8" w:hanging="360"/>
      </w:pPr>
      <w:rPr>
        <w:rFonts w:ascii="Noto Sans Symbols" w:cs="Noto Sans Symbols" w:eastAsia="Noto Sans Symbols" w:hAnsi="Noto Sans Symbols"/>
      </w:rPr>
    </w:lvl>
    <w:lvl w:ilvl="1">
      <w:start w:val="1"/>
      <w:numFmt w:val="bullet"/>
      <w:lvlText w:val="o"/>
      <w:lvlJc w:val="left"/>
      <w:pPr>
        <w:ind w:left="1448" w:hanging="360"/>
      </w:pPr>
      <w:rPr>
        <w:rFonts w:ascii="Courier New" w:cs="Courier New" w:eastAsia="Courier New" w:hAnsi="Courier New"/>
      </w:rPr>
    </w:lvl>
    <w:lvl w:ilvl="2">
      <w:start w:val="1"/>
      <w:numFmt w:val="bullet"/>
      <w:lvlText w:val="▪"/>
      <w:lvlJc w:val="left"/>
      <w:pPr>
        <w:ind w:left="2168" w:hanging="360"/>
      </w:pPr>
      <w:rPr>
        <w:rFonts w:ascii="Noto Sans Symbols" w:cs="Noto Sans Symbols" w:eastAsia="Noto Sans Symbols" w:hAnsi="Noto Sans Symbols"/>
      </w:rPr>
    </w:lvl>
    <w:lvl w:ilvl="3">
      <w:start w:val="1"/>
      <w:numFmt w:val="bullet"/>
      <w:lvlText w:val="●"/>
      <w:lvlJc w:val="left"/>
      <w:pPr>
        <w:ind w:left="2888" w:hanging="360"/>
      </w:pPr>
      <w:rPr>
        <w:rFonts w:ascii="Noto Sans Symbols" w:cs="Noto Sans Symbols" w:eastAsia="Noto Sans Symbols" w:hAnsi="Noto Sans Symbols"/>
      </w:rPr>
    </w:lvl>
    <w:lvl w:ilvl="4">
      <w:start w:val="1"/>
      <w:numFmt w:val="bullet"/>
      <w:lvlText w:val="o"/>
      <w:lvlJc w:val="left"/>
      <w:pPr>
        <w:ind w:left="3608" w:hanging="360"/>
      </w:pPr>
      <w:rPr>
        <w:rFonts w:ascii="Courier New" w:cs="Courier New" w:eastAsia="Courier New" w:hAnsi="Courier New"/>
      </w:rPr>
    </w:lvl>
    <w:lvl w:ilvl="5">
      <w:start w:val="1"/>
      <w:numFmt w:val="bullet"/>
      <w:lvlText w:val="▪"/>
      <w:lvlJc w:val="left"/>
      <w:pPr>
        <w:ind w:left="4328" w:hanging="360"/>
      </w:pPr>
      <w:rPr>
        <w:rFonts w:ascii="Noto Sans Symbols" w:cs="Noto Sans Symbols" w:eastAsia="Noto Sans Symbols" w:hAnsi="Noto Sans Symbols"/>
      </w:rPr>
    </w:lvl>
    <w:lvl w:ilvl="6">
      <w:start w:val="1"/>
      <w:numFmt w:val="bullet"/>
      <w:lvlText w:val="●"/>
      <w:lvlJc w:val="left"/>
      <w:pPr>
        <w:ind w:left="5048" w:hanging="360"/>
      </w:pPr>
      <w:rPr>
        <w:rFonts w:ascii="Noto Sans Symbols" w:cs="Noto Sans Symbols" w:eastAsia="Noto Sans Symbols" w:hAnsi="Noto Sans Symbols"/>
      </w:rPr>
    </w:lvl>
    <w:lvl w:ilvl="7">
      <w:start w:val="1"/>
      <w:numFmt w:val="bullet"/>
      <w:lvlText w:val="o"/>
      <w:lvlJc w:val="left"/>
      <w:pPr>
        <w:ind w:left="5768" w:hanging="360"/>
      </w:pPr>
      <w:rPr>
        <w:rFonts w:ascii="Courier New" w:cs="Courier New" w:eastAsia="Courier New" w:hAnsi="Courier New"/>
      </w:rPr>
    </w:lvl>
    <w:lvl w:ilvl="8">
      <w:start w:val="1"/>
      <w:numFmt w:val="bullet"/>
      <w:lvlText w:val="▪"/>
      <w:lvlJc w:val="left"/>
      <w:pPr>
        <w:ind w:left="6488"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727" w:hanging="360"/>
      </w:pPr>
      <w:rPr>
        <w:rFonts w:ascii="Noto Sans Symbols" w:cs="Noto Sans Symbols" w:eastAsia="Noto Sans Symbols" w:hAnsi="Noto Sans Symbols"/>
      </w:rPr>
    </w:lvl>
    <w:lvl w:ilvl="1">
      <w:start w:val="1"/>
      <w:numFmt w:val="bullet"/>
      <w:lvlText w:val="o"/>
      <w:lvlJc w:val="left"/>
      <w:pPr>
        <w:ind w:left="1447" w:hanging="360"/>
      </w:pPr>
      <w:rPr>
        <w:rFonts w:ascii="Courier New" w:cs="Courier New" w:eastAsia="Courier New" w:hAnsi="Courier New"/>
      </w:rPr>
    </w:lvl>
    <w:lvl w:ilvl="2">
      <w:start w:val="1"/>
      <w:numFmt w:val="bullet"/>
      <w:lvlText w:val="▪"/>
      <w:lvlJc w:val="left"/>
      <w:pPr>
        <w:ind w:left="2167" w:hanging="360"/>
      </w:pPr>
      <w:rPr>
        <w:rFonts w:ascii="Noto Sans Symbols" w:cs="Noto Sans Symbols" w:eastAsia="Noto Sans Symbols" w:hAnsi="Noto Sans Symbols"/>
      </w:rPr>
    </w:lvl>
    <w:lvl w:ilvl="3">
      <w:start w:val="1"/>
      <w:numFmt w:val="bullet"/>
      <w:lvlText w:val="●"/>
      <w:lvlJc w:val="left"/>
      <w:pPr>
        <w:ind w:left="2887" w:hanging="360"/>
      </w:pPr>
      <w:rPr>
        <w:rFonts w:ascii="Noto Sans Symbols" w:cs="Noto Sans Symbols" w:eastAsia="Noto Sans Symbols" w:hAnsi="Noto Sans Symbols"/>
      </w:rPr>
    </w:lvl>
    <w:lvl w:ilvl="4">
      <w:start w:val="1"/>
      <w:numFmt w:val="bullet"/>
      <w:lvlText w:val="o"/>
      <w:lvlJc w:val="left"/>
      <w:pPr>
        <w:ind w:left="3607" w:hanging="360"/>
      </w:pPr>
      <w:rPr>
        <w:rFonts w:ascii="Courier New" w:cs="Courier New" w:eastAsia="Courier New" w:hAnsi="Courier New"/>
      </w:rPr>
    </w:lvl>
    <w:lvl w:ilvl="5">
      <w:start w:val="1"/>
      <w:numFmt w:val="bullet"/>
      <w:lvlText w:val="▪"/>
      <w:lvlJc w:val="left"/>
      <w:pPr>
        <w:ind w:left="4327" w:hanging="360"/>
      </w:pPr>
      <w:rPr>
        <w:rFonts w:ascii="Noto Sans Symbols" w:cs="Noto Sans Symbols" w:eastAsia="Noto Sans Symbols" w:hAnsi="Noto Sans Symbols"/>
      </w:rPr>
    </w:lvl>
    <w:lvl w:ilvl="6">
      <w:start w:val="1"/>
      <w:numFmt w:val="bullet"/>
      <w:lvlText w:val="●"/>
      <w:lvlJc w:val="left"/>
      <w:pPr>
        <w:ind w:left="5047" w:hanging="360"/>
      </w:pPr>
      <w:rPr>
        <w:rFonts w:ascii="Noto Sans Symbols" w:cs="Noto Sans Symbols" w:eastAsia="Noto Sans Symbols" w:hAnsi="Noto Sans Symbols"/>
      </w:rPr>
    </w:lvl>
    <w:lvl w:ilvl="7">
      <w:start w:val="1"/>
      <w:numFmt w:val="bullet"/>
      <w:lvlText w:val="o"/>
      <w:lvlJc w:val="left"/>
      <w:pPr>
        <w:ind w:left="5767" w:hanging="360"/>
      </w:pPr>
      <w:rPr>
        <w:rFonts w:ascii="Courier New" w:cs="Courier New" w:eastAsia="Courier New" w:hAnsi="Courier New"/>
      </w:rPr>
    </w:lvl>
    <w:lvl w:ilvl="8">
      <w:start w:val="1"/>
      <w:numFmt w:val="bullet"/>
      <w:lvlText w:val="▪"/>
      <w:lvlJc w:val="left"/>
      <w:pPr>
        <w:ind w:left="6487" w:hanging="360"/>
      </w:pPr>
      <w:rPr>
        <w:rFonts w:ascii="Noto Sans Symbols" w:cs="Noto Sans Symbols" w:eastAsia="Noto Sans Symbols" w:hAnsi="Noto Sans Symbols"/>
      </w:rPr>
    </w:lvl>
  </w:abstractNum>
  <w:abstractNum w:abstractNumId="31">
    <w:lvl w:ilvl="0">
      <w:start w:val="1"/>
      <w:numFmt w:val="bullet"/>
      <w:lvlText w:val="●"/>
      <w:lvlJc w:val="left"/>
      <w:pPr>
        <w:ind w:left="728" w:hanging="360"/>
      </w:pPr>
      <w:rPr>
        <w:rFonts w:ascii="Noto Sans Symbols" w:cs="Noto Sans Symbols" w:eastAsia="Noto Sans Symbols" w:hAnsi="Noto Sans Symbols"/>
      </w:rPr>
    </w:lvl>
    <w:lvl w:ilvl="1">
      <w:start w:val="1"/>
      <w:numFmt w:val="bullet"/>
      <w:lvlText w:val="o"/>
      <w:lvlJc w:val="left"/>
      <w:pPr>
        <w:ind w:left="1448" w:hanging="360"/>
      </w:pPr>
      <w:rPr>
        <w:rFonts w:ascii="Courier New" w:cs="Courier New" w:eastAsia="Courier New" w:hAnsi="Courier New"/>
      </w:rPr>
    </w:lvl>
    <w:lvl w:ilvl="2">
      <w:start w:val="1"/>
      <w:numFmt w:val="bullet"/>
      <w:lvlText w:val="▪"/>
      <w:lvlJc w:val="left"/>
      <w:pPr>
        <w:ind w:left="2168" w:hanging="360"/>
      </w:pPr>
      <w:rPr>
        <w:rFonts w:ascii="Noto Sans Symbols" w:cs="Noto Sans Symbols" w:eastAsia="Noto Sans Symbols" w:hAnsi="Noto Sans Symbols"/>
      </w:rPr>
    </w:lvl>
    <w:lvl w:ilvl="3">
      <w:start w:val="1"/>
      <w:numFmt w:val="bullet"/>
      <w:lvlText w:val="●"/>
      <w:lvlJc w:val="left"/>
      <w:pPr>
        <w:ind w:left="2888" w:hanging="360"/>
      </w:pPr>
      <w:rPr>
        <w:rFonts w:ascii="Noto Sans Symbols" w:cs="Noto Sans Symbols" w:eastAsia="Noto Sans Symbols" w:hAnsi="Noto Sans Symbols"/>
      </w:rPr>
    </w:lvl>
    <w:lvl w:ilvl="4">
      <w:start w:val="1"/>
      <w:numFmt w:val="bullet"/>
      <w:lvlText w:val="o"/>
      <w:lvlJc w:val="left"/>
      <w:pPr>
        <w:ind w:left="3608" w:hanging="360"/>
      </w:pPr>
      <w:rPr>
        <w:rFonts w:ascii="Courier New" w:cs="Courier New" w:eastAsia="Courier New" w:hAnsi="Courier New"/>
      </w:rPr>
    </w:lvl>
    <w:lvl w:ilvl="5">
      <w:start w:val="1"/>
      <w:numFmt w:val="bullet"/>
      <w:lvlText w:val="▪"/>
      <w:lvlJc w:val="left"/>
      <w:pPr>
        <w:ind w:left="4328" w:hanging="360"/>
      </w:pPr>
      <w:rPr>
        <w:rFonts w:ascii="Noto Sans Symbols" w:cs="Noto Sans Symbols" w:eastAsia="Noto Sans Symbols" w:hAnsi="Noto Sans Symbols"/>
      </w:rPr>
    </w:lvl>
    <w:lvl w:ilvl="6">
      <w:start w:val="1"/>
      <w:numFmt w:val="bullet"/>
      <w:lvlText w:val="●"/>
      <w:lvlJc w:val="left"/>
      <w:pPr>
        <w:ind w:left="5048" w:hanging="360"/>
      </w:pPr>
      <w:rPr>
        <w:rFonts w:ascii="Noto Sans Symbols" w:cs="Noto Sans Symbols" w:eastAsia="Noto Sans Symbols" w:hAnsi="Noto Sans Symbols"/>
      </w:rPr>
    </w:lvl>
    <w:lvl w:ilvl="7">
      <w:start w:val="1"/>
      <w:numFmt w:val="bullet"/>
      <w:lvlText w:val="o"/>
      <w:lvlJc w:val="left"/>
      <w:pPr>
        <w:ind w:left="5768" w:hanging="360"/>
      </w:pPr>
      <w:rPr>
        <w:rFonts w:ascii="Courier New" w:cs="Courier New" w:eastAsia="Courier New" w:hAnsi="Courier New"/>
      </w:rPr>
    </w:lvl>
    <w:lvl w:ilvl="8">
      <w:start w:val="1"/>
      <w:numFmt w:val="bullet"/>
      <w:lvlText w:val="▪"/>
      <w:lvlJc w:val="left"/>
      <w:pPr>
        <w:ind w:left="6488" w:hanging="360"/>
      </w:pPr>
      <w:rPr>
        <w:rFonts w:ascii="Noto Sans Symbols" w:cs="Noto Sans Symbols" w:eastAsia="Noto Sans Symbols" w:hAnsi="Noto Sans Symbols"/>
      </w:rPr>
    </w:lvl>
  </w:abstractNum>
  <w:abstractNum w:abstractNumId="32">
    <w:lvl w:ilvl="0">
      <w:start w:val="1"/>
      <w:numFmt w:val="bullet"/>
      <w:lvlText w:val="●"/>
      <w:lvlJc w:val="left"/>
      <w:pPr>
        <w:ind w:left="727" w:hanging="360"/>
      </w:pPr>
      <w:rPr>
        <w:rFonts w:ascii="Noto Sans Symbols" w:cs="Noto Sans Symbols" w:eastAsia="Noto Sans Symbols" w:hAnsi="Noto Sans Symbols"/>
      </w:rPr>
    </w:lvl>
    <w:lvl w:ilvl="1">
      <w:start w:val="1"/>
      <w:numFmt w:val="bullet"/>
      <w:lvlText w:val="o"/>
      <w:lvlJc w:val="left"/>
      <w:pPr>
        <w:ind w:left="1447" w:hanging="360"/>
      </w:pPr>
      <w:rPr>
        <w:rFonts w:ascii="Courier New" w:cs="Courier New" w:eastAsia="Courier New" w:hAnsi="Courier New"/>
      </w:rPr>
    </w:lvl>
    <w:lvl w:ilvl="2">
      <w:start w:val="1"/>
      <w:numFmt w:val="bullet"/>
      <w:lvlText w:val="▪"/>
      <w:lvlJc w:val="left"/>
      <w:pPr>
        <w:ind w:left="2167" w:hanging="360"/>
      </w:pPr>
      <w:rPr>
        <w:rFonts w:ascii="Noto Sans Symbols" w:cs="Noto Sans Symbols" w:eastAsia="Noto Sans Symbols" w:hAnsi="Noto Sans Symbols"/>
      </w:rPr>
    </w:lvl>
    <w:lvl w:ilvl="3">
      <w:start w:val="1"/>
      <w:numFmt w:val="bullet"/>
      <w:lvlText w:val="●"/>
      <w:lvlJc w:val="left"/>
      <w:pPr>
        <w:ind w:left="2887" w:hanging="360"/>
      </w:pPr>
      <w:rPr>
        <w:rFonts w:ascii="Noto Sans Symbols" w:cs="Noto Sans Symbols" w:eastAsia="Noto Sans Symbols" w:hAnsi="Noto Sans Symbols"/>
      </w:rPr>
    </w:lvl>
    <w:lvl w:ilvl="4">
      <w:start w:val="1"/>
      <w:numFmt w:val="bullet"/>
      <w:lvlText w:val="o"/>
      <w:lvlJc w:val="left"/>
      <w:pPr>
        <w:ind w:left="3607" w:hanging="360"/>
      </w:pPr>
      <w:rPr>
        <w:rFonts w:ascii="Courier New" w:cs="Courier New" w:eastAsia="Courier New" w:hAnsi="Courier New"/>
      </w:rPr>
    </w:lvl>
    <w:lvl w:ilvl="5">
      <w:start w:val="1"/>
      <w:numFmt w:val="bullet"/>
      <w:lvlText w:val="▪"/>
      <w:lvlJc w:val="left"/>
      <w:pPr>
        <w:ind w:left="4327" w:hanging="360"/>
      </w:pPr>
      <w:rPr>
        <w:rFonts w:ascii="Noto Sans Symbols" w:cs="Noto Sans Symbols" w:eastAsia="Noto Sans Symbols" w:hAnsi="Noto Sans Symbols"/>
      </w:rPr>
    </w:lvl>
    <w:lvl w:ilvl="6">
      <w:start w:val="1"/>
      <w:numFmt w:val="bullet"/>
      <w:lvlText w:val="●"/>
      <w:lvlJc w:val="left"/>
      <w:pPr>
        <w:ind w:left="5047" w:hanging="360"/>
      </w:pPr>
      <w:rPr>
        <w:rFonts w:ascii="Noto Sans Symbols" w:cs="Noto Sans Symbols" w:eastAsia="Noto Sans Symbols" w:hAnsi="Noto Sans Symbols"/>
      </w:rPr>
    </w:lvl>
    <w:lvl w:ilvl="7">
      <w:start w:val="1"/>
      <w:numFmt w:val="bullet"/>
      <w:lvlText w:val="o"/>
      <w:lvlJc w:val="left"/>
      <w:pPr>
        <w:ind w:left="5767" w:hanging="360"/>
      </w:pPr>
      <w:rPr>
        <w:rFonts w:ascii="Courier New" w:cs="Courier New" w:eastAsia="Courier New" w:hAnsi="Courier New"/>
      </w:rPr>
    </w:lvl>
    <w:lvl w:ilvl="8">
      <w:start w:val="1"/>
      <w:numFmt w:val="bullet"/>
      <w:lvlText w:val="▪"/>
      <w:lvlJc w:val="left"/>
      <w:pPr>
        <w:ind w:left="6487" w:hanging="360"/>
      </w:pPr>
      <w:rPr>
        <w:rFonts w:ascii="Noto Sans Symbols" w:cs="Noto Sans Symbols" w:eastAsia="Noto Sans Symbols" w:hAnsi="Noto Sans Symbols"/>
      </w:rPr>
    </w:lvl>
  </w:abstractNum>
  <w:abstractNum w:abstractNumId="33">
    <w:lvl w:ilvl="0">
      <w:start w:val="1"/>
      <w:numFmt w:val="bullet"/>
      <w:lvlText w:val="●"/>
      <w:lvlJc w:val="left"/>
      <w:pPr>
        <w:ind w:left="728" w:hanging="360"/>
      </w:pPr>
      <w:rPr>
        <w:rFonts w:ascii="Noto Sans Symbols" w:cs="Noto Sans Symbols" w:eastAsia="Noto Sans Symbols" w:hAnsi="Noto Sans Symbols"/>
      </w:rPr>
    </w:lvl>
    <w:lvl w:ilvl="1">
      <w:start w:val="1"/>
      <w:numFmt w:val="bullet"/>
      <w:lvlText w:val="o"/>
      <w:lvlJc w:val="left"/>
      <w:pPr>
        <w:ind w:left="1448" w:hanging="360"/>
      </w:pPr>
      <w:rPr>
        <w:rFonts w:ascii="Courier New" w:cs="Courier New" w:eastAsia="Courier New" w:hAnsi="Courier New"/>
      </w:rPr>
    </w:lvl>
    <w:lvl w:ilvl="2">
      <w:start w:val="1"/>
      <w:numFmt w:val="bullet"/>
      <w:lvlText w:val="▪"/>
      <w:lvlJc w:val="left"/>
      <w:pPr>
        <w:ind w:left="2168" w:hanging="360"/>
      </w:pPr>
      <w:rPr>
        <w:rFonts w:ascii="Noto Sans Symbols" w:cs="Noto Sans Symbols" w:eastAsia="Noto Sans Symbols" w:hAnsi="Noto Sans Symbols"/>
      </w:rPr>
    </w:lvl>
    <w:lvl w:ilvl="3">
      <w:start w:val="1"/>
      <w:numFmt w:val="bullet"/>
      <w:lvlText w:val="●"/>
      <w:lvlJc w:val="left"/>
      <w:pPr>
        <w:ind w:left="2888" w:hanging="360"/>
      </w:pPr>
      <w:rPr>
        <w:rFonts w:ascii="Noto Sans Symbols" w:cs="Noto Sans Symbols" w:eastAsia="Noto Sans Symbols" w:hAnsi="Noto Sans Symbols"/>
      </w:rPr>
    </w:lvl>
    <w:lvl w:ilvl="4">
      <w:start w:val="1"/>
      <w:numFmt w:val="bullet"/>
      <w:lvlText w:val="o"/>
      <w:lvlJc w:val="left"/>
      <w:pPr>
        <w:ind w:left="3608" w:hanging="360"/>
      </w:pPr>
      <w:rPr>
        <w:rFonts w:ascii="Courier New" w:cs="Courier New" w:eastAsia="Courier New" w:hAnsi="Courier New"/>
      </w:rPr>
    </w:lvl>
    <w:lvl w:ilvl="5">
      <w:start w:val="1"/>
      <w:numFmt w:val="bullet"/>
      <w:lvlText w:val="▪"/>
      <w:lvlJc w:val="left"/>
      <w:pPr>
        <w:ind w:left="4328" w:hanging="360"/>
      </w:pPr>
      <w:rPr>
        <w:rFonts w:ascii="Noto Sans Symbols" w:cs="Noto Sans Symbols" w:eastAsia="Noto Sans Symbols" w:hAnsi="Noto Sans Symbols"/>
      </w:rPr>
    </w:lvl>
    <w:lvl w:ilvl="6">
      <w:start w:val="1"/>
      <w:numFmt w:val="bullet"/>
      <w:lvlText w:val="●"/>
      <w:lvlJc w:val="left"/>
      <w:pPr>
        <w:ind w:left="5048" w:hanging="360"/>
      </w:pPr>
      <w:rPr>
        <w:rFonts w:ascii="Noto Sans Symbols" w:cs="Noto Sans Symbols" w:eastAsia="Noto Sans Symbols" w:hAnsi="Noto Sans Symbols"/>
      </w:rPr>
    </w:lvl>
    <w:lvl w:ilvl="7">
      <w:start w:val="1"/>
      <w:numFmt w:val="bullet"/>
      <w:lvlText w:val="o"/>
      <w:lvlJc w:val="left"/>
      <w:pPr>
        <w:ind w:left="5768" w:hanging="360"/>
      </w:pPr>
      <w:rPr>
        <w:rFonts w:ascii="Courier New" w:cs="Courier New" w:eastAsia="Courier New" w:hAnsi="Courier New"/>
      </w:rPr>
    </w:lvl>
    <w:lvl w:ilvl="8">
      <w:start w:val="1"/>
      <w:numFmt w:val="bullet"/>
      <w:lvlText w:val="▪"/>
      <w:lvlJc w:val="left"/>
      <w:pPr>
        <w:ind w:left="6488" w:hanging="360"/>
      </w:pPr>
      <w:rPr>
        <w:rFonts w:ascii="Noto Sans Symbols" w:cs="Noto Sans Symbols" w:eastAsia="Noto Sans Symbols" w:hAnsi="Noto Sans Symbols"/>
      </w:rPr>
    </w:lvl>
  </w:abstractNum>
  <w:abstractNum w:abstractNumId="34">
    <w:lvl w:ilvl="0">
      <w:start w:val="1"/>
      <w:numFmt w:val="bullet"/>
      <w:lvlText w:val="•"/>
      <w:lvlJc w:val="left"/>
      <w:pPr>
        <w:ind w:left="235" w:hanging="235"/>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35">
    <w:lvl w:ilvl="0">
      <w:start w:val="1"/>
      <w:numFmt w:val="bullet"/>
      <w:lvlText w:val="●"/>
      <w:lvlJc w:val="left"/>
      <w:pPr>
        <w:ind w:left="728" w:hanging="360"/>
      </w:pPr>
      <w:rPr>
        <w:rFonts w:ascii="Noto Sans Symbols" w:cs="Noto Sans Symbols" w:eastAsia="Noto Sans Symbols" w:hAnsi="Noto Sans Symbols"/>
      </w:rPr>
    </w:lvl>
    <w:lvl w:ilvl="1">
      <w:start w:val="1"/>
      <w:numFmt w:val="bullet"/>
      <w:lvlText w:val="o"/>
      <w:lvlJc w:val="left"/>
      <w:pPr>
        <w:ind w:left="1448" w:hanging="360"/>
      </w:pPr>
      <w:rPr>
        <w:rFonts w:ascii="Courier New" w:cs="Courier New" w:eastAsia="Courier New" w:hAnsi="Courier New"/>
      </w:rPr>
    </w:lvl>
    <w:lvl w:ilvl="2">
      <w:start w:val="1"/>
      <w:numFmt w:val="bullet"/>
      <w:lvlText w:val="▪"/>
      <w:lvlJc w:val="left"/>
      <w:pPr>
        <w:ind w:left="2168" w:hanging="360"/>
      </w:pPr>
      <w:rPr>
        <w:rFonts w:ascii="Noto Sans Symbols" w:cs="Noto Sans Symbols" w:eastAsia="Noto Sans Symbols" w:hAnsi="Noto Sans Symbols"/>
      </w:rPr>
    </w:lvl>
    <w:lvl w:ilvl="3">
      <w:start w:val="1"/>
      <w:numFmt w:val="bullet"/>
      <w:lvlText w:val="●"/>
      <w:lvlJc w:val="left"/>
      <w:pPr>
        <w:ind w:left="2888" w:hanging="360"/>
      </w:pPr>
      <w:rPr>
        <w:rFonts w:ascii="Noto Sans Symbols" w:cs="Noto Sans Symbols" w:eastAsia="Noto Sans Symbols" w:hAnsi="Noto Sans Symbols"/>
      </w:rPr>
    </w:lvl>
    <w:lvl w:ilvl="4">
      <w:start w:val="1"/>
      <w:numFmt w:val="bullet"/>
      <w:lvlText w:val="o"/>
      <w:lvlJc w:val="left"/>
      <w:pPr>
        <w:ind w:left="3608" w:hanging="360"/>
      </w:pPr>
      <w:rPr>
        <w:rFonts w:ascii="Courier New" w:cs="Courier New" w:eastAsia="Courier New" w:hAnsi="Courier New"/>
      </w:rPr>
    </w:lvl>
    <w:lvl w:ilvl="5">
      <w:start w:val="1"/>
      <w:numFmt w:val="bullet"/>
      <w:lvlText w:val="▪"/>
      <w:lvlJc w:val="left"/>
      <w:pPr>
        <w:ind w:left="4328" w:hanging="360"/>
      </w:pPr>
      <w:rPr>
        <w:rFonts w:ascii="Noto Sans Symbols" w:cs="Noto Sans Symbols" w:eastAsia="Noto Sans Symbols" w:hAnsi="Noto Sans Symbols"/>
      </w:rPr>
    </w:lvl>
    <w:lvl w:ilvl="6">
      <w:start w:val="1"/>
      <w:numFmt w:val="bullet"/>
      <w:lvlText w:val="●"/>
      <w:lvlJc w:val="left"/>
      <w:pPr>
        <w:ind w:left="5048" w:hanging="360"/>
      </w:pPr>
      <w:rPr>
        <w:rFonts w:ascii="Noto Sans Symbols" w:cs="Noto Sans Symbols" w:eastAsia="Noto Sans Symbols" w:hAnsi="Noto Sans Symbols"/>
      </w:rPr>
    </w:lvl>
    <w:lvl w:ilvl="7">
      <w:start w:val="1"/>
      <w:numFmt w:val="bullet"/>
      <w:lvlText w:val="o"/>
      <w:lvlJc w:val="left"/>
      <w:pPr>
        <w:ind w:left="5768" w:hanging="360"/>
      </w:pPr>
      <w:rPr>
        <w:rFonts w:ascii="Courier New" w:cs="Courier New" w:eastAsia="Courier New" w:hAnsi="Courier New"/>
      </w:rPr>
    </w:lvl>
    <w:lvl w:ilvl="8">
      <w:start w:val="1"/>
      <w:numFmt w:val="bullet"/>
      <w:lvlText w:val="▪"/>
      <w:lvlJc w:val="left"/>
      <w:pPr>
        <w:ind w:left="6488"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0">
    <w:lvl w:ilvl="0">
      <w:start w:val="1"/>
      <w:numFmt w:val="bullet"/>
      <w:lvlText w:val="•"/>
      <w:lvlJc w:val="left"/>
      <w:pPr>
        <w:ind w:left="235" w:hanging="235"/>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8" w:hanging="360"/>
      </w:pPr>
      <w:rPr>
        <w:rFonts w:ascii="Noto Sans Symbols" w:cs="Noto Sans Symbols" w:eastAsia="Noto Sans Symbols" w:hAnsi="Noto Sans Symbols"/>
      </w:rPr>
    </w:lvl>
    <w:lvl w:ilvl="1">
      <w:start w:val="1"/>
      <w:numFmt w:val="bullet"/>
      <w:lvlText w:val="o"/>
      <w:lvlJc w:val="left"/>
      <w:pPr>
        <w:ind w:left="1448" w:hanging="360"/>
      </w:pPr>
      <w:rPr>
        <w:rFonts w:ascii="Courier New" w:cs="Courier New" w:eastAsia="Courier New" w:hAnsi="Courier New"/>
      </w:rPr>
    </w:lvl>
    <w:lvl w:ilvl="2">
      <w:start w:val="1"/>
      <w:numFmt w:val="bullet"/>
      <w:lvlText w:val="▪"/>
      <w:lvlJc w:val="left"/>
      <w:pPr>
        <w:ind w:left="2168" w:hanging="360"/>
      </w:pPr>
      <w:rPr>
        <w:rFonts w:ascii="Noto Sans Symbols" w:cs="Noto Sans Symbols" w:eastAsia="Noto Sans Symbols" w:hAnsi="Noto Sans Symbols"/>
      </w:rPr>
    </w:lvl>
    <w:lvl w:ilvl="3">
      <w:start w:val="1"/>
      <w:numFmt w:val="bullet"/>
      <w:lvlText w:val="●"/>
      <w:lvlJc w:val="left"/>
      <w:pPr>
        <w:ind w:left="2888" w:hanging="360"/>
      </w:pPr>
      <w:rPr>
        <w:rFonts w:ascii="Noto Sans Symbols" w:cs="Noto Sans Symbols" w:eastAsia="Noto Sans Symbols" w:hAnsi="Noto Sans Symbols"/>
      </w:rPr>
    </w:lvl>
    <w:lvl w:ilvl="4">
      <w:start w:val="1"/>
      <w:numFmt w:val="bullet"/>
      <w:lvlText w:val="o"/>
      <w:lvlJc w:val="left"/>
      <w:pPr>
        <w:ind w:left="3608" w:hanging="360"/>
      </w:pPr>
      <w:rPr>
        <w:rFonts w:ascii="Courier New" w:cs="Courier New" w:eastAsia="Courier New" w:hAnsi="Courier New"/>
      </w:rPr>
    </w:lvl>
    <w:lvl w:ilvl="5">
      <w:start w:val="1"/>
      <w:numFmt w:val="bullet"/>
      <w:lvlText w:val="▪"/>
      <w:lvlJc w:val="left"/>
      <w:pPr>
        <w:ind w:left="4328" w:hanging="360"/>
      </w:pPr>
      <w:rPr>
        <w:rFonts w:ascii="Noto Sans Symbols" w:cs="Noto Sans Symbols" w:eastAsia="Noto Sans Symbols" w:hAnsi="Noto Sans Symbols"/>
      </w:rPr>
    </w:lvl>
    <w:lvl w:ilvl="6">
      <w:start w:val="1"/>
      <w:numFmt w:val="bullet"/>
      <w:lvlText w:val="●"/>
      <w:lvlJc w:val="left"/>
      <w:pPr>
        <w:ind w:left="5048" w:hanging="360"/>
      </w:pPr>
      <w:rPr>
        <w:rFonts w:ascii="Noto Sans Symbols" w:cs="Noto Sans Symbols" w:eastAsia="Noto Sans Symbols" w:hAnsi="Noto Sans Symbols"/>
      </w:rPr>
    </w:lvl>
    <w:lvl w:ilvl="7">
      <w:start w:val="1"/>
      <w:numFmt w:val="bullet"/>
      <w:lvlText w:val="o"/>
      <w:lvlJc w:val="left"/>
      <w:pPr>
        <w:ind w:left="5768" w:hanging="360"/>
      </w:pPr>
      <w:rPr>
        <w:rFonts w:ascii="Courier New" w:cs="Courier New" w:eastAsia="Courier New" w:hAnsi="Courier New"/>
      </w:rPr>
    </w:lvl>
    <w:lvl w:ilvl="8">
      <w:start w:val="1"/>
      <w:numFmt w:val="bullet"/>
      <w:lvlText w:val="▪"/>
      <w:lvlJc w:val="left"/>
      <w:pPr>
        <w:ind w:left="648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1"/>
        <w:color w:val="58534e"/>
        <w:sz w:val="17"/>
        <w:szCs w:val="17"/>
        <w:lang w:val="en-GB"/>
      </w:rPr>
    </w:rPrDefault>
    <w:pPrDefault>
      <w:pPr>
        <w:spacing w:after="3" w:line="269" w:lineRule="auto"/>
        <w:ind w:left="9090"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3" w:before="0" w:line="259" w:lineRule="auto"/>
      <w:ind w:left="8457" w:right="0" w:hanging="10"/>
      <w:jc w:val="left"/>
    </w:pPr>
    <w:rPr>
      <w:rFonts w:ascii="Calibri" w:cs="Calibri" w:eastAsia="Calibri" w:hAnsi="Calibri"/>
      <w:b w:val="1"/>
      <w:i w:val="0"/>
      <w:smallCaps w:val="0"/>
      <w:strike w:val="0"/>
      <w:color w:val="9a938d"/>
      <w:sz w:val="17"/>
      <w:szCs w:val="17"/>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36" w:before="0" w:line="259" w:lineRule="auto"/>
      <w:ind w:left="8457" w:right="0" w:hanging="10"/>
      <w:jc w:val="left"/>
    </w:pPr>
    <w:rPr>
      <w:rFonts w:ascii="Calibri" w:cs="Calibri" w:eastAsia="Calibri" w:hAnsi="Calibri"/>
      <w:b w:val="1"/>
      <w:i w:val="0"/>
      <w:smallCaps w:val="0"/>
      <w:strike w:val="0"/>
      <w:color w:val="181717"/>
      <w:sz w:val="16"/>
      <w:szCs w:val="1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36" w:before="0" w:line="259" w:lineRule="auto"/>
      <w:ind w:left="8457" w:right="0" w:hanging="10"/>
      <w:jc w:val="left"/>
    </w:pPr>
    <w:rPr>
      <w:rFonts w:ascii="Calibri" w:cs="Calibri" w:eastAsia="Calibri" w:hAnsi="Calibri"/>
      <w:b w:val="1"/>
      <w:i w:val="0"/>
      <w:smallCaps w:val="0"/>
      <w:strike w:val="0"/>
      <w:color w:val="181717"/>
      <w:sz w:val="16"/>
      <w:szCs w:val="16"/>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ncetm.org.uk/classroom-resources/cp-year-5-unit-8-fractions/" TargetMode="External"/><Relationship Id="rId22" Type="http://schemas.openxmlformats.org/officeDocument/2006/relationships/hyperlink" Target="https://www.ncetm.org.uk/classroom-resources/cp-year-5-unit-6-calculating-with-decimal-fractions/" TargetMode="External"/><Relationship Id="rId21" Type="http://schemas.openxmlformats.org/officeDocument/2006/relationships/hyperlink" Target="https://www.ncetm.org.uk/classroom-resources/cp-year-6-unit-7-fractions-and-percentages/" TargetMode="External"/><Relationship Id="rId24" Type="http://schemas.openxmlformats.org/officeDocument/2006/relationships/hyperlink" Target="https://www.ncetm.org.uk/classroom-resources/cp-year-6-unit-5-multiplication-and-division/" TargetMode="External"/><Relationship Id="rId23" Type="http://schemas.openxmlformats.org/officeDocument/2006/relationships/hyperlink" Target="https://www.ncetm.org.uk/classroom-resources/cp-year-5-unit-5-area-and-scal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335158/PRIMARY_national_curriculum_-_Mathematics_220714.pdf#page=46" TargetMode="External"/><Relationship Id="rId26" Type="http://schemas.openxmlformats.org/officeDocument/2006/relationships/hyperlink" Target="https://www.ncetm.org.uk/classroom-resources/cp-year-6-unit-13-mean-average/" TargetMode="External"/><Relationship Id="rId25" Type="http://schemas.openxmlformats.org/officeDocument/2006/relationships/hyperlink" Target="https://www.ncetm.org.uk/classroom-resources/cp-year-6-unit-11-solving-problems-with-two-unknowns/" TargetMode="External"/><Relationship Id="rId28" Type="http://schemas.openxmlformats.org/officeDocument/2006/relationships/hyperlink" Target="https://www.ncetm.org.uk/classroom-resources/cp-year-5-unit-9-converting-units/" TargetMode="External"/><Relationship Id="rId27" Type="http://schemas.openxmlformats.org/officeDocument/2006/relationships/hyperlink" Target="https://www.ncetm.org.uk/classroom-resources/cp-year-5-unit-7-factors-multiples-and-primes/" TargetMode="External"/><Relationship Id="rId5" Type="http://schemas.openxmlformats.org/officeDocument/2006/relationships/styles" Target="styles.xml"/><Relationship Id="rId6" Type="http://schemas.openxmlformats.org/officeDocument/2006/relationships/hyperlink" Target="https://assets.publishing.service.gov.uk/government/uploads/system/uploads/attachment_data/file/335158/PRIMARY_national_curriculum_-_Mathematics_220714.pdf#page=46" TargetMode="External"/><Relationship Id="rId29" Type="http://schemas.openxmlformats.org/officeDocument/2006/relationships/hyperlink" Target="https://www.ncetm.org.uk/classroom-resources/cp-year-5-unit-10-angles/" TargetMode="External"/><Relationship Id="rId7" Type="http://schemas.openxmlformats.org/officeDocument/2006/relationships/hyperlink" Target="https://assets.publishing.service.gov.uk/government/uploads/system/uploads/attachment_data/file/335158/PRIMARY_national_curriculum_-_Mathematics_220714.pdf#page=46" TargetMode="External"/><Relationship Id="rId8" Type="http://schemas.openxmlformats.org/officeDocument/2006/relationships/hyperlink" Target="https://assets.publishing.service.gov.uk/government/uploads/system/uploads/attachment_data/file/335158/PRIMARY_national_curriculum_-_Mathematics_220714.pdf#page=46" TargetMode="External"/><Relationship Id="rId31" Type="http://schemas.openxmlformats.org/officeDocument/2006/relationships/header" Target="header2.xml"/><Relationship Id="rId30" Type="http://schemas.openxmlformats.org/officeDocument/2006/relationships/hyperlink" Target="https://assets.publishing.service.gov.uk/government/uploads/system/uploads/attachment_data/file/1017683/Maths_guidance_KS_1_and_2.pdf" TargetMode="External"/><Relationship Id="rId11" Type="http://schemas.openxmlformats.org/officeDocument/2006/relationships/hyperlink" Target="https://assets.publishing.service.gov.uk/government/uploads/system/uploads/attachment_data/file/335158/PRIMARY_national_curriculum_-_Mathematics_220714.pdf#page=46" TargetMode="External"/><Relationship Id="rId33" Type="http://schemas.openxmlformats.org/officeDocument/2006/relationships/footer" Target="footer2.xml"/><Relationship Id="rId10" Type="http://schemas.openxmlformats.org/officeDocument/2006/relationships/hyperlink" Target="https://assets.publishing.service.gov.uk/government/uploads/system/uploads/attachment_data/file/335158/PRIMARY_national_curriculum_-_Mathematics_220714.pdf#page=46" TargetMode="External"/><Relationship Id="rId32" Type="http://schemas.openxmlformats.org/officeDocument/2006/relationships/header" Target="header1.xml"/><Relationship Id="rId13" Type="http://schemas.openxmlformats.org/officeDocument/2006/relationships/hyperlink" Target="https://assets.publishing.service.gov.uk/government/uploads/system/uploads/attachment_data/file/335158/PRIMARY_national_curriculum_-_Mathematics_220714.pdf#page=46" TargetMode="External"/><Relationship Id="rId35" Type="http://schemas.openxmlformats.org/officeDocument/2006/relationships/footer" Target="footer3.xml"/><Relationship Id="rId12" Type="http://schemas.openxmlformats.org/officeDocument/2006/relationships/hyperlink" Target="https://assets.publishing.service.gov.uk/government/uploads/system/uploads/attachment_data/file/335158/PRIMARY_national_curriculum_-_Mathematics_220714.pdf#page=46" TargetMode="External"/><Relationship Id="rId34" Type="http://schemas.openxmlformats.org/officeDocument/2006/relationships/footer" Target="footer1.xml"/><Relationship Id="rId15" Type="http://schemas.openxmlformats.org/officeDocument/2006/relationships/hyperlink" Target="https://www.ncetm.org.uk/classroom-resources/cp-year-5-unit-3-negative-numbers/" TargetMode="External"/><Relationship Id="rId14" Type="http://schemas.openxmlformats.org/officeDocument/2006/relationships/hyperlink" Target="https://www.ncetm.org.uk/classroom-resources/cp-year-5-unit-2-money/" TargetMode="External"/><Relationship Id="rId17" Type="http://schemas.openxmlformats.org/officeDocument/2006/relationships/hyperlink" Target="https://www.ncetm.org.uk/classroom-resources/cp-year-5-unit-4-short-multiplication-and-short-division/" TargetMode="External"/><Relationship Id="rId16" Type="http://schemas.openxmlformats.org/officeDocument/2006/relationships/hyperlink" Target="https://www.ncetm.org.uk/classroom-resources/cp-year-5-unit-1-decimal-fractions/" TargetMode="External"/><Relationship Id="rId19" Type="http://schemas.openxmlformats.org/officeDocument/2006/relationships/hyperlink" Target="https://www.ncetm.org.uk/classroom-resources/cp-year-6-unit-11-solving-problems-with-two-unknowns/" TargetMode="External"/><Relationship Id="rId18" Type="http://schemas.openxmlformats.org/officeDocument/2006/relationships/hyperlink" Target="https://www.ncetm.org.uk/classroom-resources/cp-year-6-unit-12-order-of-opera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